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5549" w14:textId="77777777" w:rsidR="005437D7" w:rsidRPr="005437D7" w:rsidRDefault="005437D7" w:rsidP="005437D7">
      <w:pPr>
        <w:suppressAutoHyphens w:val="0"/>
        <w:jc w:val="center"/>
        <w:rPr>
          <w:rFonts w:ascii="ArialMT" w:eastAsiaTheme="minorHAnsi" w:hAnsi="ArialMT"/>
          <w:kern w:val="26"/>
          <w:sz w:val="28"/>
          <w:szCs w:val="28"/>
          <w:lang w:val="el-GR"/>
        </w:rPr>
      </w:pPr>
      <w:r w:rsidRPr="005437D7">
        <w:rPr>
          <w:rFonts w:ascii="ArialMT" w:eastAsiaTheme="minorHAnsi" w:hAnsi="ArialMT"/>
          <w:kern w:val="26"/>
          <w:sz w:val="28"/>
          <w:szCs w:val="28"/>
          <w:lang w:val="el-GR"/>
        </w:rPr>
        <w:t>ΥΠΟΔΕΙΓΜΑ ΟΙΚΟΝΟΜΙΚΗΣ ΠΡΟΣΦΟΡΑΣ</w:t>
      </w:r>
    </w:p>
    <w:p w14:paraId="5F06C68E" w14:textId="77777777" w:rsidR="005437D7" w:rsidRPr="005437D7" w:rsidRDefault="005437D7" w:rsidP="005437D7">
      <w:pPr>
        <w:suppressAutoHyphens w:val="0"/>
        <w:jc w:val="center"/>
        <w:rPr>
          <w:rFonts w:ascii="ArialMT" w:eastAsiaTheme="minorHAnsi" w:hAnsi="ArialMT"/>
          <w:kern w:val="26"/>
          <w:sz w:val="28"/>
          <w:szCs w:val="28"/>
        </w:rPr>
      </w:pPr>
    </w:p>
    <w:tbl>
      <w:tblPr>
        <w:tblW w:w="9752" w:type="dxa"/>
        <w:jc w:val="center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752"/>
      </w:tblGrid>
      <w:tr w:rsidR="005437D7" w:rsidRPr="005437D7" w14:paraId="6215EA29" w14:textId="77777777" w:rsidTr="00EE751C">
        <w:trPr>
          <w:trHeight w:val="340"/>
          <w:jc w:val="center"/>
        </w:trPr>
        <w:tc>
          <w:tcPr>
            <w:tcW w:w="10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C2B4D" w14:textId="29BE67B3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ΑΝΑΘΕΤΟΥΣΑ ΑΡΧΗ : ΔΗΜΟΣ ΘΕΣΣΑΛΟΝΙΚΗΣ</w:t>
            </w:r>
            <w:r w:rsidR="006C7B7E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 xml:space="preserve">/ΔΙΕΥΘΥΝΣΗ </w:t>
            </w:r>
            <w:r w:rsidR="00B435DB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 xml:space="preserve">ΠΑΙΔΕΙΑΣ </w:t>
            </w:r>
            <w:r w:rsidR="006C7B7E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ΑΘΛΗΤΙΣΜΟΥ &amp; ΕΘΕΛΟΝΤΙΣΜΟΥ</w:t>
            </w:r>
          </w:p>
        </w:tc>
      </w:tr>
      <w:tr w:rsidR="005437D7" w:rsidRPr="005437D7" w14:paraId="09E23C29" w14:textId="77777777" w:rsidTr="00EE751C">
        <w:trPr>
          <w:trHeight w:val="510"/>
          <w:jc w:val="center"/>
        </w:trPr>
        <w:tc>
          <w:tcPr>
            <w:tcW w:w="10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501C7" w14:textId="3FF38F62" w:rsidR="005437D7" w:rsidRPr="00DB58AD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 xml:space="preserve">ΕΡΓΑΣΙΑ: </w:t>
            </w:r>
            <w:r w:rsidR="00DB58AD">
              <w:rPr>
                <w:rFonts w:ascii="ArialMT" w:eastAsiaTheme="minorHAnsi" w:hAnsi="ArialMT"/>
                <w:bCs/>
                <w:kern w:val="26"/>
                <w:sz w:val="22"/>
                <w:szCs w:val="26"/>
                <w:lang w:val="el-GR"/>
              </w:rPr>
              <w:t>Προμήθεια επτά (7) Αυτόματων Εξωτερικών Απ</w:t>
            </w:r>
            <w:r w:rsidR="005871DB">
              <w:rPr>
                <w:rFonts w:ascii="ArialMT" w:eastAsiaTheme="minorHAnsi" w:hAnsi="ArialMT"/>
                <w:bCs/>
                <w:kern w:val="26"/>
                <w:sz w:val="22"/>
                <w:szCs w:val="26"/>
                <w:lang w:val="el-GR"/>
              </w:rPr>
              <w:t>ι</w:t>
            </w:r>
            <w:bookmarkStart w:id="0" w:name="_GoBack"/>
            <w:bookmarkEnd w:id="0"/>
            <w:r w:rsidR="00DB58AD">
              <w:rPr>
                <w:rFonts w:ascii="ArialMT" w:eastAsiaTheme="minorHAnsi" w:hAnsi="ArialMT"/>
                <w:bCs/>
                <w:kern w:val="26"/>
                <w:sz w:val="22"/>
                <w:szCs w:val="26"/>
                <w:lang w:val="el-GR"/>
              </w:rPr>
              <w:t>νιδωτών</w:t>
            </w:r>
          </w:p>
        </w:tc>
      </w:tr>
      <w:tr w:rsidR="005437D7" w:rsidRPr="005437D7" w14:paraId="71775CC4" w14:textId="77777777" w:rsidTr="00EE751C">
        <w:trPr>
          <w:trHeight w:hRule="exact" w:val="1940"/>
          <w:jc w:val="center"/>
        </w:trPr>
        <w:tc>
          <w:tcPr>
            <w:tcW w:w="10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AB6F4" w14:textId="77777777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ΕΠΩΝΥΜΙΑ ΠΡΟΣΦΕΡΟΝΤΟΣ :</w:t>
            </w:r>
          </w:p>
          <w:p w14:paraId="4CB9821C" w14:textId="77777777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Α.Φ.Μ…………..…….....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 xml:space="preserve"> 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Έδρα ………….....................………………….</w:t>
            </w:r>
          </w:p>
          <w:p w14:paraId="03C1535A" w14:textId="77777777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Οδός …………………….........……………..Αριθμός ……………</w:t>
            </w:r>
          </w:p>
          <w:p w14:paraId="2AA75BBE" w14:textId="77777777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 xml:space="preserve">Τηλέφωνο / 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Ε-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n-US"/>
              </w:rPr>
              <w:t>mail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…………………...........…………………..</w:t>
            </w:r>
          </w:p>
        </w:tc>
      </w:tr>
    </w:tbl>
    <w:p w14:paraId="4F0A0458" w14:textId="252B3C7B" w:rsidR="005437D7" w:rsidRDefault="005437D7">
      <w:pPr>
        <w:rPr>
          <w:sz w:val="48"/>
          <w:szCs w:val="48"/>
        </w:rPr>
      </w:pPr>
    </w:p>
    <w:tbl>
      <w:tblPr>
        <w:tblW w:w="9752" w:type="dxa"/>
        <w:jc w:val="center"/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6"/>
        <w:gridCol w:w="2537"/>
        <w:gridCol w:w="2089"/>
      </w:tblGrid>
      <w:tr w:rsidR="00EE751C" w:rsidRPr="00EE751C" w14:paraId="673206DF" w14:textId="77777777" w:rsidTr="00EE751C">
        <w:trPr>
          <w:trHeight w:hRule="exact" w:val="397"/>
          <w:jc w:val="center"/>
        </w:trPr>
        <w:tc>
          <w:tcPr>
            <w:tcW w:w="4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08D8FC9" w14:textId="77777777" w:rsidR="00EE751C" w:rsidRPr="00EE751C" w:rsidRDefault="00EE751C" w:rsidP="00EE751C">
            <w:pPr>
              <w:jc w:val="center"/>
              <w:rPr>
                <w:rFonts w:ascii="ArialMIT" w:hAnsi="ArialMIT" w:hint="eastAsia"/>
                <w:sz w:val="22"/>
                <w:szCs w:val="22"/>
                <w:lang w:val="el-GR"/>
              </w:rPr>
            </w:pPr>
            <w:r w:rsidRPr="00EE751C">
              <w:rPr>
                <w:rFonts w:ascii="ArialMIT" w:hAnsi="ArialMIT" w:cs="Arial Narrow"/>
                <w:spacing w:val="-6"/>
                <w:w w:val="104"/>
                <w:sz w:val="22"/>
                <w:szCs w:val="22"/>
              </w:rPr>
              <w:t>Ε</w:t>
            </w:r>
            <w:r w:rsidRPr="00EE751C">
              <w:rPr>
                <w:rFonts w:ascii="ArialMIT" w:hAnsi="ArialMIT" w:cs="Arial Narrow"/>
                <w:sz w:val="22"/>
                <w:szCs w:val="22"/>
              </w:rPr>
              <w:t>Ι</w:t>
            </w:r>
            <w:r w:rsidRPr="00EE751C">
              <w:rPr>
                <w:rFonts w:ascii="ArialMIT" w:hAnsi="ArialMIT" w:cs="Arial Narrow"/>
                <w:spacing w:val="-17"/>
                <w:w w:val="105"/>
                <w:sz w:val="22"/>
                <w:szCs w:val="22"/>
              </w:rPr>
              <w:t>∆</w:t>
            </w:r>
            <w:r w:rsidRPr="00EE751C">
              <w:rPr>
                <w:rFonts w:ascii="ArialMIT" w:hAnsi="ArialMIT" w:cs="Arial Narrow"/>
                <w:sz w:val="22"/>
                <w:szCs w:val="22"/>
              </w:rPr>
              <w:t>Ο</w:t>
            </w:r>
            <w:r w:rsidRPr="00EE751C">
              <w:rPr>
                <w:rFonts w:ascii="ArialMIT" w:hAnsi="ArialMIT" w:cs="Arial Narrow"/>
                <w:w w:val="5"/>
                <w:sz w:val="22"/>
                <w:szCs w:val="22"/>
              </w:rPr>
              <w:t xml:space="preserve"> </w:t>
            </w:r>
            <w:r w:rsidRPr="00EE751C">
              <w:rPr>
                <w:rFonts w:ascii="ArialMIT" w:hAnsi="ArialMIT" w:cs="Arial Narrow"/>
                <w:sz w:val="22"/>
                <w:szCs w:val="22"/>
              </w:rPr>
              <w:t>Σ</w:t>
            </w:r>
            <w:r w:rsidRPr="00EE751C">
              <w:rPr>
                <w:rFonts w:ascii="ArialMIT" w:hAnsi="ArialMIT" w:cs="Arial Narrow"/>
                <w:w w:val="94"/>
                <w:sz w:val="22"/>
                <w:szCs w:val="22"/>
              </w:rPr>
              <w:t xml:space="preserve"> </w:t>
            </w:r>
            <w:r w:rsidRPr="00EE751C">
              <w:rPr>
                <w:rFonts w:ascii="ArialMIT" w:hAnsi="ArialMIT" w:cs="Arial Narrow"/>
                <w:sz w:val="22"/>
                <w:szCs w:val="22"/>
                <w:lang w:val="el-GR"/>
              </w:rPr>
              <w:t>ΥΠΗΡΕΣΙΑΣ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1D1E8F0" w14:textId="77777777" w:rsidR="00EE751C" w:rsidRPr="00EE751C" w:rsidRDefault="00EE751C" w:rsidP="00EE751C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>ΠΟΣΟΤΗΤΑ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CE20DA3" w14:textId="77777777" w:rsidR="00EE751C" w:rsidRPr="00EE751C" w:rsidRDefault="00EE751C" w:rsidP="00EE751C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>ΣΥΝΟΛΟ</w:t>
            </w:r>
          </w:p>
        </w:tc>
      </w:tr>
      <w:tr w:rsidR="00EE751C" w:rsidRPr="00EE751C" w14:paraId="32188AB5" w14:textId="77777777" w:rsidTr="00EE751C">
        <w:trPr>
          <w:trHeight w:hRule="exact" w:val="652"/>
          <w:jc w:val="center"/>
        </w:trPr>
        <w:tc>
          <w:tcPr>
            <w:tcW w:w="4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3E7EFE" w14:textId="043FB51A" w:rsidR="00EE751C" w:rsidRPr="00DB58AD" w:rsidRDefault="00DB58AD" w:rsidP="00EE751C">
            <w:pPr>
              <w:ind w:left="176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Προμήθεια αυτόματων εξωτερικών απινιδ</w:t>
            </w:r>
            <w:r w:rsidR="005871DB">
              <w:rPr>
                <w:rFonts w:ascii="Arial" w:hAnsi="Arial" w:cs="Arial"/>
                <w:sz w:val="22"/>
                <w:szCs w:val="22"/>
                <w:lang w:val="el-GR"/>
              </w:rPr>
              <w:t>ω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>τών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9A91EB" w14:textId="76936898" w:rsidR="00EE751C" w:rsidRPr="00EE751C" w:rsidRDefault="00DB58AD" w:rsidP="00EE751C">
            <w:pPr>
              <w:spacing w:line="276" w:lineRule="auto"/>
              <w:jc w:val="center"/>
              <w:rPr>
                <w:rFonts w:ascii="ArialMIT" w:hAnsi="ArialMIT" w:hint="eastAsia"/>
                <w:sz w:val="22"/>
                <w:szCs w:val="22"/>
                <w:lang w:val="el-GR"/>
              </w:rPr>
            </w:pPr>
            <w:r>
              <w:rPr>
                <w:rFonts w:ascii="ArialMIT" w:hAnsi="ArialMIT"/>
                <w:sz w:val="22"/>
                <w:szCs w:val="22"/>
                <w:lang w:val="el-GR"/>
              </w:rPr>
              <w:t>7</w:t>
            </w:r>
            <w:r w:rsidR="00EE751C" w:rsidRPr="00EE751C">
              <w:rPr>
                <w:rFonts w:ascii="ArialMIT" w:hAnsi="ArialMIT"/>
                <w:sz w:val="22"/>
                <w:szCs w:val="22"/>
                <w:lang w:val="el-GR"/>
              </w:rPr>
              <w:t xml:space="preserve"> υπηρεσία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DCAE53" w14:textId="4444DBAF" w:rsidR="00EE751C" w:rsidRPr="00EE751C" w:rsidRDefault="00EE751C" w:rsidP="00EE751C">
            <w:pPr>
              <w:suppressAutoHyphens w:val="0"/>
              <w:jc w:val="center"/>
              <w:rPr>
                <w:rFonts w:ascii="ArialMIT" w:hAnsi="ArialMIT" w:cstheme="minorBidi" w:hint="eastAsia"/>
                <w:kern w:val="0"/>
                <w:sz w:val="22"/>
                <w:szCs w:val="22"/>
                <w:lang w:val="el-GR" w:eastAsia="en-US" w:bidi="ar-SA"/>
              </w:rPr>
            </w:pPr>
          </w:p>
        </w:tc>
      </w:tr>
      <w:tr w:rsidR="00EE751C" w:rsidRPr="00EE751C" w14:paraId="646C4CD4" w14:textId="77777777" w:rsidTr="00EE751C">
        <w:trPr>
          <w:trHeight w:hRule="exact" w:val="397"/>
          <w:jc w:val="center"/>
        </w:trPr>
        <w:tc>
          <w:tcPr>
            <w:tcW w:w="4870" w:type="dxa"/>
            <w:tcBorders>
              <w:top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28E1273" w14:textId="77777777" w:rsidR="00EE751C" w:rsidRPr="00EE751C" w:rsidRDefault="00EE751C" w:rsidP="00EE751C">
            <w:pPr>
              <w:snapToGrid w:val="0"/>
              <w:spacing w:line="276" w:lineRule="auto"/>
              <w:ind w:left="173"/>
              <w:jc w:val="center"/>
              <w:rPr>
                <w:rFonts w:ascii="ArialMIT" w:hAnsi="ArialMIT" w:cs="Arial Narrow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F66B7AB" w14:textId="6052E38D" w:rsidR="00EE751C" w:rsidRPr="00EE751C" w:rsidRDefault="00EE751C" w:rsidP="00EE751C">
            <w:pPr>
              <w:spacing w:line="276" w:lineRule="auto"/>
              <w:jc w:val="right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 xml:space="preserve">Φ.Π.Α. </w:t>
            </w:r>
            <w:r w:rsidR="00DB58AD">
              <w:rPr>
                <w:rFonts w:ascii="ArialMIT" w:hAnsi="ArialMIT" w:cs="Arial Narrow"/>
                <w:sz w:val="22"/>
                <w:szCs w:val="22"/>
                <w:lang w:val="el-GR"/>
              </w:rPr>
              <w:t>6</w:t>
            </w:r>
            <w:r w:rsidRPr="00EE751C">
              <w:rPr>
                <w:rFonts w:ascii="ArialMIT" w:hAnsi="ArialMIT" w:cs="Arial Narrow"/>
                <w:sz w:val="22"/>
                <w:szCs w:val="22"/>
              </w:rPr>
              <w:t>%: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2A0F88F" w14:textId="20AC9BF9" w:rsidR="00EE751C" w:rsidRPr="00EE751C" w:rsidRDefault="00EE751C" w:rsidP="00EE751C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</w:p>
        </w:tc>
      </w:tr>
      <w:tr w:rsidR="00EE751C" w:rsidRPr="00EE751C" w14:paraId="78A3F041" w14:textId="77777777" w:rsidTr="00EE751C">
        <w:trPr>
          <w:trHeight w:hRule="exact" w:val="397"/>
          <w:jc w:val="center"/>
        </w:trPr>
        <w:tc>
          <w:tcPr>
            <w:tcW w:w="4870" w:type="dxa"/>
            <w:tcBorders>
              <w:right w:val="single" w:sz="2" w:space="0" w:color="000001"/>
            </w:tcBorders>
            <w:shd w:val="clear" w:color="auto" w:fill="FFFFFF"/>
            <w:vAlign w:val="center"/>
          </w:tcPr>
          <w:p w14:paraId="29CC5AC7" w14:textId="77777777" w:rsidR="00EE751C" w:rsidRPr="00EE751C" w:rsidRDefault="00EE751C" w:rsidP="00EE751C">
            <w:pPr>
              <w:snapToGrid w:val="0"/>
              <w:spacing w:line="276" w:lineRule="auto"/>
              <w:ind w:left="173"/>
              <w:jc w:val="center"/>
              <w:rPr>
                <w:rFonts w:ascii="ArialMIT" w:hAnsi="ArialMIT" w:cs="Arial Narrow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FC33E24" w14:textId="77777777" w:rsidR="00EE751C" w:rsidRPr="00EE751C" w:rsidRDefault="00EE751C" w:rsidP="00EE751C">
            <w:pPr>
              <w:spacing w:line="276" w:lineRule="auto"/>
              <w:jc w:val="right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>ΣΥΝΟΛΟ ΜΕ Φ.Π.Α.: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033A73F" w14:textId="18E8594E" w:rsidR="00EE751C" w:rsidRPr="00EE751C" w:rsidRDefault="00EE751C" w:rsidP="00EE751C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</w:p>
        </w:tc>
      </w:tr>
    </w:tbl>
    <w:p w14:paraId="0C5A1695" w14:textId="77777777" w:rsidR="00392C97" w:rsidRPr="006C7B7E" w:rsidRDefault="00392C97">
      <w:pPr>
        <w:rPr>
          <w:rFonts w:ascii="Arial" w:hAnsi="Arial" w:cs="Arial"/>
          <w:sz w:val="72"/>
          <w:szCs w:val="7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2"/>
      </w:tblGrid>
      <w:tr w:rsidR="00A04D8C" w:rsidRPr="00A04D8C" w14:paraId="626B9E7F" w14:textId="77777777" w:rsidTr="00865D56">
        <w:trPr>
          <w:trHeight w:val="2836"/>
          <w:jc w:val="center"/>
        </w:trPr>
        <w:tc>
          <w:tcPr>
            <w:tcW w:w="9752" w:type="dxa"/>
            <w:shd w:val="clear" w:color="auto" w:fill="auto"/>
          </w:tcPr>
          <w:p w14:paraId="3B1AE4DA" w14:textId="294FEBCB" w:rsidR="00A04D8C" w:rsidRPr="00A04D8C" w:rsidRDefault="00A04D8C" w:rsidP="00A04D8C">
            <w:pPr>
              <w:spacing w:after="140" w:line="288" w:lineRule="auto"/>
              <w:jc w:val="center"/>
              <w:rPr>
                <w:rFonts w:ascii="ArialMT" w:hAnsi="ArialMT" w:hint="eastAsia"/>
                <w:sz w:val="22"/>
                <w:szCs w:val="22"/>
              </w:rPr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>Θεσσαλονίκη ........-.........- 20</w:t>
            </w:r>
            <w:r w:rsidRPr="00A04D8C">
              <w:rPr>
                <w:rFonts w:ascii="ArialMT" w:hAnsi="ArialMT" w:cs="Arial Narrow"/>
                <w:sz w:val="22"/>
                <w:szCs w:val="22"/>
                <w:lang w:val="el-GR"/>
              </w:rPr>
              <w:t>2</w:t>
            </w:r>
            <w:r w:rsidR="007D362E">
              <w:rPr>
                <w:rFonts w:ascii="ArialMT" w:hAnsi="ArialMT" w:cs="Arial Narrow"/>
                <w:sz w:val="22"/>
                <w:szCs w:val="22"/>
                <w:lang w:val="el-GR"/>
              </w:rPr>
              <w:t>5</w:t>
            </w:r>
          </w:p>
          <w:p w14:paraId="11CA5897" w14:textId="6D38A3D9" w:rsidR="00A04D8C" w:rsidRPr="00A04D8C" w:rsidRDefault="00A04D8C" w:rsidP="00A04D8C">
            <w:pPr>
              <w:spacing w:after="140" w:line="360" w:lineRule="auto"/>
              <w:jc w:val="center"/>
              <w:rPr>
                <w:rFonts w:ascii="ArialMT" w:hAnsi="ArialMT" w:cs="Arial Narrow" w:hint="eastAsia"/>
                <w:sz w:val="22"/>
                <w:szCs w:val="22"/>
              </w:rPr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 xml:space="preserve">Έλαβα γνώση των όρων της </w:t>
            </w:r>
            <w:r w:rsidR="00D46024">
              <w:rPr>
                <w:rFonts w:ascii="ArialMT" w:hAnsi="ArialMT" w:cs="Arial Narrow"/>
                <w:sz w:val="22"/>
                <w:szCs w:val="22"/>
                <w:lang w:val="el-GR"/>
              </w:rPr>
              <w:t xml:space="preserve">υπ’ αριθμ. </w:t>
            </w:r>
            <w:r w:rsidR="00DB58AD">
              <w:rPr>
                <w:rFonts w:ascii="ArialMT" w:hAnsi="ArialMT" w:cs="Arial Narrow"/>
                <w:sz w:val="22"/>
                <w:szCs w:val="22"/>
                <w:lang w:val="el-GR"/>
              </w:rPr>
              <w:t>26</w:t>
            </w:r>
            <w:r w:rsidR="00D46024">
              <w:rPr>
                <w:rFonts w:ascii="ArialMT" w:hAnsi="ArialMT" w:cs="Arial Narrow"/>
                <w:sz w:val="22"/>
                <w:szCs w:val="22"/>
                <w:lang w:val="el-GR"/>
              </w:rPr>
              <w:t xml:space="preserve"> μελέτης</w:t>
            </w:r>
            <w:r w:rsidR="007566AB">
              <w:rPr>
                <w:rFonts w:ascii="ArialMT" w:hAnsi="ArialMT" w:cs="Arial Narrow"/>
                <w:sz w:val="22"/>
                <w:szCs w:val="22"/>
                <w:lang w:val="el-GR"/>
              </w:rPr>
              <w:t xml:space="preserve"> της υπηρεσίας</w:t>
            </w:r>
            <w:r w:rsidRPr="00A04D8C">
              <w:rPr>
                <w:rFonts w:ascii="ArialMT" w:hAnsi="ArialMT" w:cs="Arial Narrow"/>
                <w:sz w:val="22"/>
                <w:szCs w:val="22"/>
              </w:rPr>
              <w:t xml:space="preserve"> τους οποίους αποδέχομαι ανεπιφύλακτα</w:t>
            </w:r>
          </w:p>
          <w:p w14:paraId="36809E99" w14:textId="77777777" w:rsidR="00A04D8C" w:rsidRPr="00A04D8C" w:rsidRDefault="00A04D8C" w:rsidP="00A04D8C">
            <w:pPr>
              <w:spacing w:line="300" w:lineRule="atLeast"/>
              <w:jc w:val="center"/>
              <w:rPr>
                <w:rFonts w:ascii="ArialMT" w:hAnsi="ArialMT" w:cs="Arial Narrow" w:hint="eastAsia"/>
                <w:sz w:val="22"/>
                <w:szCs w:val="22"/>
              </w:rPr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>Ο προσφέρων</w:t>
            </w:r>
          </w:p>
          <w:p w14:paraId="7F511F8E" w14:textId="77777777" w:rsidR="00A04D8C" w:rsidRPr="00A04D8C" w:rsidRDefault="00A04D8C" w:rsidP="00A04D8C">
            <w:pPr>
              <w:jc w:val="center"/>
              <w:rPr>
                <w:rFonts w:ascii="ArialMT" w:hAnsi="ArialMT" w:cs="Arial Narrow" w:hint="eastAsia"/>
                <w:sz w:val="32"/>
                <w:szCs w:val="32"/>
              </w:rPr>
            </w:pPr>
          </w:p>
          <w:p w14:paraId="663491D4" w14:textId="0E2C3C5F" w:rsidR="00A04D8C" w:rsidRPr="007566AB" w:rsidRDefault="00A04D8C" w:rsidP="00A04D8C">
            <w:pPr>
              <w:jc w:val="center"/>
              <w:rPr>
                <w:rFonts w:ascii="ArialMT" w:hAnsi="ArialMT" w:hint="eastAsia"/>
                <w:sz w:val="32"/>
                <w:szCs w:val="32"/>
              </w:rPr>
            </w:pPr>
          </w:p>
          <w:p w14:paraId="5214D144" w14:textId="57C88435" w:rsidR="007566AB" w:rsidRDefault="007566AB" w:rsidP="00A04D8C">
            <w:pPr>
              <w:jc w:val="center"/>
              <w:rPr>
                <w:rFonts w:ascii="ArialMT" w:hAnsi="ArialMT"/>
                <w:sz w:val="32"/>
                <w:szCs w:val="32"/>
              </w:rPr>
            </w:pPr>
          </w:p>
          <w:p w14:paraId="4284C5B0" w14:textId="77777777" w:rsidR="005871DB" w:rsidRPr="00A04D8C" w:rsidRDefault="005871DB" w:rsidP="00A04D8C">
            <w:pPr>
              <w:jc w:val="center"/>
              <w:rPr>
                <w:rFonts w:ascii="ArialMT" w:hAnsi="ArialMT"/>
                <w:sz w:val="32"/>
                <w:szCs w:val="32"/>
              </w:rPr>
            </w:pPr>
          </w:p>
          <w:p w14:paraId="5C206911" w14:textId="77777777" w:rsidR="00A04D8C" w:rsidRPr="00A04D8C" w:rsidRDefault="00A04D8C" w:rsidP="00A04D8C">
            <w:pPr>
              <w:spacing w:after="140" w:line="360" w:lineRule="auto"/>
              <w:jc w:val="center"/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>(σφραγίδα-υπογραφή</w:t>
            </w:r>
            <w:r w:rsidRPr="00A04D8C">
              <w:rPr>
                <w:rFonts w:ascii="Arial Narrow" w:hAnsi="Arial Narrow" w:cs="Arial Narrow"/>
              </w:rPr>
              <w:t>)</w:t>
            </w:r>
          </w:p>
        </w:tc>
      </w:tr>
    </w:tbl>
    <w:p w14:paraId="31CAFB8C" w14:textId="77777777" w:rsidR="00A04D8C" w:rsidRDefault="00A04D8C"/>
    <w:sectPr w:rsidR="00A04D8C" w:rsidSect="00A04D8C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MI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91BA7"/>
    <w:multiLevelType w:val="multilevel"/>
    <w:tmpl w:val="20C4650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  <w:lang w:val="el-GR"/>
      </w:rPr>
    </w:lvl>
    <w:lvl w:ilvl="1">
      <w:start w:val="1"/>
      <w:numFmt w:val="bullet"/>
      <w:lvlText w:val=""/>
      <w:lvlJc w:val="left"/>
      <w:pPr>
        <w:tabs>
          <w:tab w:val="num" w:pos="1004"/>
        </w:tabs>
        <w:ind w:left="1004" w:hanging="360"/>
      </w:pPr>
      <w:rPr>
        <w:rFonts w:ascii="Wingdings" w:hAnsi="Wingdings" w:cs="OpenSymbol"/>
        <w:sz w:val="24"/>
        <w:szCs w:val="24"/>
        <w:lang w:val="el-GR"/>
      </w:rPr>
    </w:lvl>
    <w:lvl w:ilvl="2">
      <w:start w:val="1"/>
      <w:numFmt w:val="bullet"/>
      <w:lvlText w:val=""/>
      <w:lvlJc w:val="left"/>
      <w:pPr>
        <w:tabs>
          <w:tab w:val="num" w:pos="1364"/>
        </w:tabs>
        <w:ind w:left="1364" w:hanging="360"/>
      </w:pPr>
      <w:rPr>
        <w:rFonts w:ascii="Wingdings" w:hAnsi="Wingdings" w:cs="OpenSymbol"/>
        <w:sz w:val="24"/>
        <w:szCs w:val="24"/>
        <w:lang w:val="el-GR"/>
      </w:rPr>
    </w:lvl>
    <w:lvl w:ilvl="3">
      <w:start w:val="1"/>
      <w:numFmt w:val="bullet"/>
      <w:lvlText w:val=""/>
      <w:lvlJc w:val="left"/>
      <w:pPr>
        <w:tabs>
          <w:tab w:val="num" w:pos="1724"/>
        </w:tabs>
        <w:ind w:left="1724" w:hanging="360"/>
      </w:pPr>
      <w:rPr>
        <w:rFonts w:ascii="Wingdings" w:hAnsi="Wingdings" w:cs="OpenSymbol"/>
        <w:sz w:val="24"/>
        <w:szCs w:val="24"/>
        <w:lang w:val="el-GR"/>
      </w:rPr>
    </w:lvl>
    <w:lvl w:ilvl="4">
      <w:start w:val="1"/>
      <w:numFmt w:val="bullet"/>
      <w:lvlText w:val=""/>
      <w:lvlJc w:val="left"/>
      <w:pPr>
        <w:tabs>
          <w:tab w:val="num" w:pos="2084"/>
        </w:tabs>
        <w:ind w:left="2084" w:hanging="360"/>
      </w:pPr>
      <w:rPr>
        <w:rFonts w:ascii="Wingdings" w:hAnsi="Wingdings" w:cs="OpenSymbol"/>
        <w:sz w:val="24"/>
        <w:szCs w:val="24"/>
        <w:lang w:val="el-GR"/>
      </w:rPr>
    </w:lvl>
    <w:lvl w:ilvl="5">
      <w:start w:val="1"/>
      <w:numFmt w:val="bullet"/>
      <w:lvlText w:val=""/>
      <w:lvlJc w:val="left"/>
      <w:pPr>
        <w:tabs>
          <w:tab w:val="num" w:pos="2444"/>
        </w:tabs>
        <w:ind w:left="2444" w:hanging="360"/>
      </w:pPr>
      <w:rPr>
        <w:rFonts w:ascii="Wingdings" w:hAnsi="Wingdings" w:cs="OpenSymbol"/>
        <w:sz w:val="24"/>
        <w:szCs w:val="24"/>
        <w:lang w:val="el-GR"/>
      </w:rPr>
    </w:lvl>
    <w:lvl w:ilvl="6">
      <w:start w:val="1"/>
      <w:numFmt w:val="bullet"/>
      <w:lvlText w:val=""/>
      <w:lvlJc w:val="left"/>
      <w:pPr>
        <w:tabs>
          <w:tab w:val="num" w:pos="2804"/>
        </w:tabs>
        <w:ind w:left="2804" w:hanging="360"/>
      </w:pPr>
      <w:rPr>
        <w:rFonts w:ascii="Wingdings" w:hAnsi="Wingdings" w:cs="OpenSymbol"/>
        <w:sz w:val="24"/>
        <w:szCs w:val="24"/>
        <w:lang w:val="el-GR"/>
      </w:rPr>
    </w:lvl>
    <w:lvl w:ilvl="7">
      <w:start w:val="1"/>
      <w:numFmt w:val="bullet"/>
      <w:lvlText w:val=""/>
      <w:lvlJc w:val="left"/>
      <w:pPr>
        <w:tabs>
          <w:tab w:val="num" w:pos="3164"/>
        </w:tabs>
        <w:ind w:left="3164" w:hanging="360"/>
      </w:pPr>
      <w:rPr>
        <w:rFonts w:ascii="Wingdings" w:hAnsi="Wingdings" w:cs="OpenSymbol"/>
        <w:sz w:val="24"/>
        <w:szCs w:val="24"/>
        <w:lang w:val="el-GR"/>
      </w:rPr>
    </w:lvl>
    <w:lvl w:ilvl="8">
      <w:start w:val="1"/>
      <w:numFmt w:val="bullet"/>
      <w:lvlText w:val=""/>
      <w:lvlJc w:val="left"/>
      <w:pPr>
        <w:tabs>
          <w:tab w:val="num" w:pos="3524"/>
        </w:tabs>
        <w:ind w:left="3524" w:hanging="360"/>
      </w:pPr>
      <w:rPr>
        <w:rFonts w:ascii="Wingdings" w:hAnsi="Wingdings" w:cs="OpenSymbol"/>
        <w:sz w:val="24"/>
        <w:szCs w:val="24"/>
        <w:lang w:val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D7"/>
    <w:rsid w:val="001A0F4F"/>
    <w:rsid w:val="002012F9"/>
    <w:rsid w:val="00392C97"/>
    <w:rsid w:val="00483BED"/>
    <w:rsid w:val="005437D7"/>
    <w:rsid w:val="005871DB"/>
    <w:rsid w:val="006C7B7E"/>
    <w:rsid w:val="007566AB"/>
    <w:rsid w:val="007D362E"/>
    <w:rsid w:val="00A04D8C"/>
    <w:rsid w:val="00B435DB"/>
    <w:rsid w:val="00D46024"/>
    <w:rsid w:val="00DB58AD"/>
    <w:rsid w:val="00EE751C"/>
    <w:rsid w:val="00F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338B"/>
  <w15:chartTrackingRefBased/>
  <w15:docId w15:val="{9366432A-D779-4A31-AE1F-89BCFB9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MT" w:eastAsia="SimSun" w:hAnsi="ArialMT" w:cs="Mangal"/>
        <w:kern w:val="26"/>
        <w:sz w:val="22"/>
        <w:szCs w:val="26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7D7"/>
    <w:pPr>
      <w:suppressAutoHyphens/>
      <w:spacing w:after="0" w:line="240" w:lineRule="auto"/>
    </w:pPr>
    <w:rPr>
      <w:rFonts w:ascii="Liberation Serif" w:hAnsi="Liberation Serif"/>
      <w:kern w:val="1"/>
      <w:sz w:val="24"/>
      <w:szCs w:val="24"/>
      <w:lang w:val="el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user0132 user0132</dc:creator>
  <cp:keywords/>
  <dc:description/>
  <cp:lastModifiedBy>Οικονόμου Αθανάσιος</cp:lastModifiedBy>
  <cp:revision>7</cp:revision>
  <cp:lastPrinted>2023-05-22T10:20:00Z</cp:lastPrinted>
  <dcterms:created xsi:type="dcterms:W3CDTF">2023-05-22T09:57:00Z</dcterms:created>
  <dcterms:modified xsi:type="dcterms:W3CDTF">2025-10-22T10:10:00Z</dcterms:modified>
</cp:coreProperties>
</file>