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A5549" w14:textId="77777777" w:rsidR="005437D7" w:rsidRPr="005437D7" w:rsidRDefault="005437D7" w:rsidP="005437D7">
      <w:pPr>
        <w:suppressAutoHyphens w:val="0"/>
        <w:jc w:val="center"/>
        <w:rPr>
          <w:rFonts w:ascii="ArialMT" w:eastAsiaTheme="minorHAnsi" w:hAnsi="ArialMT"/>
          <w:kern w:val="26"/>
          <w:sz w:val="28"/>
          <w:szCs w:val="28"/>
          <w:lang w:val="el-GR"/>
        </w:rPr>
      </w:pPr>
      <w:r w:rsidRPr="005437D7">
        <w:rPr>
          <w:rFonts w:ascii="ArialMT" w:eastAsiaTheme="minorHAnsi" w:hAnsi="ArialMT"/>
          <w:kern w:val="26"/>
          <w:sz w:val="28"/>
          <w:szCs w:val="28"/>
          <w:lang w:val="el-GR"/>
        </w:rPr>
        <w:t>ΥΠΟΔΕΙΓΜΑ ΟΙΚΟΝΟΜΙΚΗΣ ΠΡΟΣΦΟΡΑΣ</w:t>
      </w:r>
    </w:p>
    <w:p w14:paraId="5F06C68E" w14:textId="77777777" w:rsidR="005437D7" w:rsidRPr="005437D7" w:rsidRDefault="005437D7" w:rsidP="005437D7">
      <w:pPr>
        <w:suppressAutoHyphens w:val="0"/>
        <w:jc w:val="center"/>
        <w:rPr>
          <w:rFonts w:ascii="ArialMT" w:eastAsiaTheme="minorHAnsi" w:hAnsi="ArialMT"/>
          <w:kern w:val="26"/>
          <w:sz w:val="28"/>
          <w:szCs w:val="28"/>
        </w:rPr>
      </w:pPr>
    </w:p>
    <w:tbl>
      <w:tblPr>
        <w:tblW w:w="9752" w:type="dxa"/>
        <w:jc w:val="center"/>
        <w:tblLayout w:type="fixed"/>
        <w:tblCellMar>
          <w:top w:w="28" w:type="dxa"/>
          <w:left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752"/>
      </w:tblGrid>
      <w:tr w:rsidR="005437D7" w:rsidRPr="005437D7" w14:paraId="6215EA29" w14:textId="77777777" w:rsidTr="00EE751C">
        <w:trPr>
          <w:trHeight w:val="340"/>
          <w:jc w:val="center"/>
        </w:trPr>
        <w:tc>
          <w:tcPr>
            <w:tcW w:w="10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FC2B4D" w14:textId="29BE67B3" w:rsidR="005437D7" w:rsidRPr="005437D7" w:rsidRDefault="005437D7" w:rsidP="005437D7">
            <w:pPr>
              <w:suppressAutoHyphens w:val="0"/>
              <w:spacing w:after="160" w:line="259" w:lineRule="auto"/>
              <w:rPr>
                <w:rFonts w:ascii="ArialMT" w:eastAsiaTheme="minorHAnsi" w:hAnsi="ArialMT"/>
                <w:kern w:val="26"/>
                <w:sz w:val="22"/>
                <w:szCs w:val="26"/>
              </w:rPr>
            </w:pPr>
            <w:r w:rsidRPr="005437D7">
              <w:rPr>
                <w:rFonts w:ascii="ArialMT" w:eastAsiaTheme="minorHAnsi" w:hAnsi="ArialMT"/>
                <w:kern w:val="26"/>
                <w:sz w:val="22"/>
                <w:szCs w:val="26"/>
                <w:lang w:val="el-GR"/>
              </w:rPr>
              <w:t>ΑΝΑΘΕΤΟΥΣΑ ΑΡΧΗ : ΔΗΜΟΣ ΘΕΣΣΑΛΟΝΙΚΗΣ</w:t>
            </w:r>
            <w:r w:rsidR="006C7B7E">
              <w:rPr>
                <w:rFonts w:ascii="ArialMT" w:eastAsiaTheme="minorHAnsi" w:hAnsi="ArialMT"/>
                <w:kern w:val="26"/>
                <w:sz w:val="22"/>
                <w:szCs w:val="26"/>
                <w:lang w:val="el-GR"/>
              </w:rPr>
              <w:t xml:space="preserve">/ΔΙΕΥΘΥΝΣΗ </w:t>
            </w:r>
            <w:r w:rsidR="00B435DB">
              <w:rPr>
                <w:rFonts w:ascii="ArialMT" w:eastAsiaTheme="minorHAnsi" w:hAnsi="ArialMT"/>
                <w:kern w:val="26"/>
                <w:sz w:val="22"/>
                <w:szCs w:val="26"/>
                <w:lang w:val="el-GR"/>
              </w:rPr>
              <w:t xml:space="preserve">ΠΑΙΔΕΙΑΣ </w:t>
            </w:r>
            <w:r w:rsidR="006C7B7E">
              <w:rPr>
                <w:rFonts w:ascii="ArialMT" w:eastAsiaTheme="minorHAnsi" w:hAnsi="ArialMT"/>
                <w:kern w:val="26"/>
                <w:sz w:val="22"/>
                <w:szCs w:val="26"/>
                <w:lang w:val="el-GR"/>
              </w:rPr>
              <w:t>ΑΘΛΗΤΙΣΜΟΥ &amp; ΕΘΕΛΟΝΤΙΣΜΟΥ</w:t>
            </w:r>
          </w:p>
        </w:tc>
      </w:tr>
      <w:tr w:rsidR="005437D7" w:rsidRPr="003E054A" w14:paraId="09E23C29" w14:textId="77777777" w:rsidTr="00C357E2">
        <w:trPr>
          <w:trHeight w:val="686"/>
          <w:jc w:val="center"/>
        </w:trPr>
        <w:tc>
          <w:tcPr>
            <w:tcW w:w="100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C501C7" w14:textId="24AF82BD" w:rsidR="005437D7" w:rsidRPr="003E054A" w:rsidRDefault="00392C97" w:rsidP="00C357E2">
            <w:pPr>
              <w:rPr>
                <w:rFonts w:ascii="ArialMT" w:eastAsiaTheme="minorHAnsi" w:hAnsi="ArialMT"/>
                <w:kern w:val="26"/>
                <w:sz w:val="22"/>
                <w:szCs w:val="22"/>
              </w:rPr>
            </w:pPr>
            <w:r w:rsidRPr="003E054A">
              <w:rPr>
                <w:rFonts w:ascii="ArialMT" w:eastAsiaTheme="minorHAnsi" w:hAnsi="ArialMT"/>
                <w:kern w:val="26"/>
                <w:sz w:val="22"/>
                <w:szCs w:val="22"/>
                <w:lang w:val="el-GR"/>
              </w:rPr>
              <w:t>Ενοικίαση</w:t>
            </w:r>
            <w:r w:rsidR="005437D7" w:rsidRPr="003E054A">
              <w:rPr>
                <w:rFonts w:ascii="ArialMT" w:eastAsiaTheme="minorHAnsi" w:hAnsi="ArialMT"/>
                <w:kern w:val="26"/>
                <w:sz w:val="22"/>
                <w:szCs w:val="22"/>
                <w:lang w:val="el-GR"/>
              </w:rPr>
              <w:t xml:space="preserve"> </w:t>
            </w:r>
            <w:r w:rsidR="008177B5" w:rsidRPr="003E054A">
              <w:rPr>
                <w:rFonts w:ascii="ArialMT" w:eastAsiaTheme="minorHAnsi" w:hAnsi="ArialMT"/>
                <w:kern w:val="26"/>
                <w:sz w:val="22"/>
                <w:szCs w:val="22"/>
                <w:lang w:val="el-GR"/>
              </w:rPr>
              <w:t xml:space="preserve">αθλητικού </w:t>
            </w:r>
            <w:r w:rsidR="002012F9" w:rsidRPr="003E054A">
              <w:rPr>
                <w:rFonts w:ascii="ArialMT" w:eastAsiaTheme="minorHAnsi" w:hAnsi="ArialMT"/>
                <w:kern w:val="26"/>
                <w:sz w:val="22"/>
                <w:szCs w:val="22"/>
                <w:lang w:val="el-GR"/>
              </w:rPr>
              <w:t xml:space="preserve">χώρου για τις ανάγκες </w:t>
            </w:r>
            <w:r w:rsidR="00483BED" w:rsidRPr="003E054A">
              <w:rPr>
                <w:rFonts w:ascii="ArialMT" w:eastAsiaTheme="minorHAnsi" w:hAnsi="ArialMT"/>
                <w:kern w:val="26"/>
                <w:sz w:val="22"/>
                <w:szCs w:val="22"/>
                <w:lang w:val="el-GR"/>
              </w:rPr>
              <w:t xml:space="preserve">συνδιοργάνωσης του </w:t>
            </w:r>
            <w:r w:rsidR="008177B5" w:rsidRPr="003E054A">
              <w:rPr>
                <w:rFonts w:ascii="ArialMT" w:hAnsi="ArialMT" w:cs="Arial Narrow"/>
                <w:sz w:val="22"/>
                <w:szCs w:val="22"/>
              </w:rPr>
              <w:t>Ε</w:t>
            </w:r>
            <w:r w:rsidR="008177B5" w:rsidRPr="003E054A">
              <w:rPr>
                <w:rFonts w:ascii="ArialMT" w:hAnsi="ArialMT" w:cs="Arial Narrow"/>
                <w:sz w:val="22"/>
                <w:szCs w:val="22"/>
                <w:lang w:val="el-GR"/>
              </w:rPr>
              <w:t>υρωπα</w:t>
            </w:r>
            <w:r w:rsidR="00C357E2" w:rsidRPr="003E054A">
              <w:rPr>
                <w:rFonts w:ascii="ArialMT" w:hAnsi="ArialMT" w:cs="Arial Narrow"/>
                <w:sz w:val="22"/>
                <w:szCs w:val="22"/>
                <w:lang w:val="el-GR"/>
              </w:rPr>
              <w:t>ϊκού</w:t>
            </w:r>
            <w:r w:rsidR="008177B5" w:rsidRPr="003E054A">
              <w:rPr>
                <w:rFonts w:ascii="ArialMT" w:hAnsi="ArialMT" w:cs="Arial Narrow"/>
                <w:sz w:val="22"/>
                <w:szCs w:val="22"/>
              </w:rPr>
              <w:t xml:space="preserve"> Τ</w:t>
            </w:r>
            <w:r w:rsidR="00C357E2" w:rsidRPr="003E054A">
              <w:rPr>
                <w:rFonts w:ascii="ArialMT" w:hAnsi="ArialMT" w:cs="Arial Narrow"/>
                <w:sz w:val="22"/>
                <w:szCs w:val="22"/>
                <w:lang w:val="el-GR"/>
              </w:rPr>
              <w:t>ουρνουά</w:t>
            </w:r>
            <w:r w:rsidR="008177B5" w:rsidRPr="003E054A">
              <w:rPr>
                <w:rFonts w:ascii="ArialMT" w:hAnsi="ArialMT" w:cs="Arial Narrow"/>
                <w:sz w:val="22"/>
                <w:szCs w:val="22"/>
              </w:rPr>
              <w:t xml:space="preserve"> Τ</w:t>
            </w:r>
            <w:r w:rsidR="00C357E2" w:rsidRPr="003E054A">
              <w:rPr>
                <w:rFonts w:ascii="ArialMT" w:hAnsi="ArialMT" w:cs="Arial Narrow"/>
                <w:sz w:val="22"/>
                <w:szCs w:val="22"/>
                <w:lang w:val="el-GR"/>
              </w:rPr>
              <w:t>ζούντο</w:t>
            </w:r>
            <w:r w:rsidR="008177B5" w:rsidRPr="003E054A">
              <w:rPr>
                <w:rFonts w:ascii="ArialMT" w:hAnsi="ArialMT" w:cs="Arial Narrow"/>
                <w:sz w:val="22"/>
                <w:szCs w:val="22"/>
              </w:rPr>
              <w:t xml:space="preserve"> Ε</w:t>
            </w:r>
            <w:r w:rsidR="00C357E2" w:rsidRPr="003E054A">
              <w:rPr>
                <w:rFonts w:ascii="ArialMT" w:hAnsi="ArialMT" w:cs="Arial Narrow"/>
                <w:sz w:val="22"/>
                <w:szCs w:val="22"/>
                <w:lang w:val="el-GR"/>
              </w:rPr>
              <w:t>φήβων</w:t>
            </w:r>
          </w:p>
        </w:tc>
      </w:tr>
      <w:tr w:rsidR="005437D7" w:rsidRPr="005437D7" w14:paraId="71775CC4" w14:textId="77777777" w:rsidTr="00EE751C">
        <w:trPr>
          <w:trHeight w:hRule="exact" w:val="1940"/>
          <w:jc w:val="center"/>
        </w:trPr>
        <w:tc>
          <w:tcPr>
            <w:tcW w:w="100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2AB6F4" w14:textId="77777777" w:rsidR="005437D7" w:rsidRPr="005437D7" w:rsidRDefault="005437D7" w:rsidP="005437D7">
            <w:pPr>
              <w:suppressAutoHyphens w:val="0"/>
              <w:spacing w:after="160" w:line="259" w:lineRule="auto"/>
              <w:rPr>
                <w:rFonts w:ascii="ArialMT" w:eastAsiaTheme="minorHAnsi" w:hAnsi="ArialMT"/>
                <w:kern w:val="26"/>
                <w:sz w:val="22"/>
                <w:szCs w:val="26"/>
              </w:rPr>
            </w:pPr>
            <w:r w:rsidRPr="005437D7">
              <w:rPr>
                <w:rFonts w:ascii="ArialMT" w:eastAsiaTheme="minorHAnsi" w:hAnsi="ArialMT"/>
                <w:kern w:val="26"/>
                <w:sz w:val="22"/>
                <w:szCs w:val="26"/>
              </w:rPr>
              <w:t>ΕΠΩΝΥΜΙΑ ΠΡΟΣΦΕΡΟΝΤΟΣ :</w:t>
            </w:r>
          </w:p>
          <w:p w14:paraId="4CB9821C" w14:textId="11C71561" w:rsidR="005437D7" w:rsidRPr="005437D7" w:rsidRDefault="005437D7" w:rsidP="005437D7">
            <w:pPr>
              <w:suppressAutoHyphens w:val="0"/>
              <w:spacing w:after="160" w:line="259" w:lineRule="auto"/>
              <w:rPr>
                <w:rFonts w:ascii="ArialMT" w:eastAsiaTheme="minorHAnsi" w:hAnsi="ArialMT"/>
                <w:kern w:val="26"/>
                <w:sz w:val="22"/>
                <w:szCs w:val="26"/>
              </w:rPr>
            </w:pPr>
            <w:r w:rsidRPr="005437D7">
              <w:rPr>
                <w:rFonts w:ascii="ArialMT" w:eastAsiaTheme="minorHAnsi" w:hAnsi="ArialMT"/>
                <w:kern w:val="26"/>
                <w:sz w:val="22"/>
                <w:szCs w:val="26"/>
              </w:rPr>
              <w:t>Α.Φ.Μ…………..…</w:t>
            </w:r>
            <w:r w:rsidR="003E054A">
              <w:rPr>
                <w:rFonts w:ascii="ArialMT" w:eastAsiaTheme="minorHAnsi" w:hAnsi="ArialMT"/>
                <w:kern w:val="26"/>
                <w:sz w:val="22"/>
                <w:szCs w:val="26"/>
                <w:lang w:val="el-GR"/>
              </w:rPr>
              <w:t>..</w:t>
            </w:r>
            <w:r w:rsidRPr="005437D7">
              <w:rPr>
                <w:rFonts w:ascii="ArialMT" w:eastAsiaTheme="minorHAnsi" w:hAnsi="ArialMT"/>
                <w:kern w:val="26"/>
                <w:sz w:val="22"/>
                <w:szCs w:val="26"/>
              </w:rPr>
              <w:t>….....</w:t>
            </w:r>
            <w:r w:rsidRPr="005437D7">
              <w:rPr>
                <w:rFonts w:ascii="ArialMT" w:eastAsiaTheme="minorHAnsi" w:hAnsi="ArialMT"/>
                <w:kern w:val="26"/>
                <w:sz w:val="22"/>
                <w:szCs w:val="26"/>
                <w:lang w:val="el-GR"/>
              </w:rPr>
              <w:t xml:space="preserve"> </w:t>
            </w:r>
            <w:r w:rsidRPr="005437D7">
              <w:rPr>
                <w:rFonts w:ascii="ArialMT" w:eastAsiaTheme="minorHAnsi" w:hAnsi="ArialMT"/>
                <w:kern w:val="26"/>
                <w:sz w:val="22"/>
                <w:szCs w:val="26"/>
              </w:rPr>
              <w:t>Έδρα ………….....................………………….</w:t>
            </w:r>
          </w:p>
          <w:p w14:paraId="03C1535A" w14:textId="0EA96032" w:rsidR="005437D7" w:rsidRPr="003E054A" w:rsidRDefault="005437D7" w:rsidP="005437D7">
            <w:pPr>
              <w:suppressAutoHyphens w:val="0"/>
              <w:spacing w:after="160" w:line="259" w:lineRule="auto"/>
              <w:rPr>
                <w:rFonts w:ascii="ArialMT" w:eastAsiaTheme="minorHAnsi" w:hAnsi="ArialMT"/>
                <w:kern w:val="26"/>
                <w:sz w:val="22"/>
                <w:szCs w:val="26"/>
                <w:lang w:val="el-GR"/>
              </w:rPr>
            </w:pPr>
            <w:r w:rsidRPr="005437D7">
              <w:rPr>
                <w:rFonts w:ascii="ArialMT" w:eastAsiaTheme="minorHAnsi" w:hAnsi="ArialMT"/>
                <w:kern w:val="26"/>
                <w:sz w:val="22"/>
                <w:szCs w:val="26"/>
              </w:rPr>
              <w:t>Οδός …………………….........…</w:t>
            </w:r>
            <w:r w:rsidR="003E054A">
              <w:rPr>
                <w:rFonts w:ascii="ArialMT" w:eastAsiaTheme="minorHAnsi" w:hAnsi="ArialMT"/>
                <w:kern w:val="26"/>
                <w:sz w:val="22"/>
                <w:szCs w:val="26"/>
                <w:lang w:val="el-GR"/>
              </w:rPr>
              <w:t>…..</w:t>
            </w:r>
            <w:r w:rsidRPr="005437D7">
              <w:rPr>
                <w:rFonts w:ascii="ArialMT" w:eastAsiaTheme="minorHAnsi" w:hAnsi="ArialMT"/>
                <w:kern w:val="26"/>
                <w:sz w:val="22"/>
                <w:szCs w:val="26"/>
              </w:rPr>
              <w:t>…</w:t>
            </w:r>
            <w:r w:rsidR="003E054A">
              <w:rPr>
                <w:rFonts w:ascii="ArialMT" w:eastAsiaTheme="minorHAnsi" w:hAnsi="ArialMT"/>
                <w:kern w:val="26"/>
                <w:sz w:val="22"/>
                <w:szCs w:val="26"/>
                <w:lang w:val="el-GR"/>
              </w:rPr>
              <w:t>..</w:t>
            </w:r>
            <w:r w:rsidRPr="005437D7">
              <w:rPr>
                <w:rFonts w:ascii="ArialMT" w:eastAsiaTheme="minorHAnsi" w:hAnsi="ArialMT"/>
                <w:kern w:val="26"/>
                <w:sz w:val="22"/>
                <w:szCs w:val="26"/>
              </w:rPr>
              <w:t>………..</w:t>
            </w:r>
            <w:r w:rsidR="003E054A">
              <w:rPr>
                <w:rFonts w:ascii="ArialMT" w:eastAsiaTheme="minorHAnsi" w:hAnsi="ArialMT"/>
                <w:kern w:val="26"/>
                <w:sz w:val="22"/>
                <w:szCs w:val="26"/>
                <w:lang w:val="el-GR"/>
              </w:rPr>
              <w:t xml:space="preserve"> </w:t>
            </w:r>
            <w:r w:rsidRPr="005437D7">
              <w:rPr>
                <w:rFonts w:ascii="ArialMT" w:eastAsiaTheme="minorHAnsi" w:hAnsi="ArialMT"/>
                <w:kern w:val="26"/>
                <w:sz w:val="22"/>
                <w:szCs w:val="26"/>
              </w:rPr>
              <w:t>Αριθμός ……………</w:t>
            </w:r>
            <w:r w:rsidR="003E054A">
              <w:rPr>
                <w:rFonts w:ascii="ArialMT" w:eastAsiaTheme="minorHAnsi" w:hAnsi="ArialMT"/>
                <w:kern w:val="26"/>
                <w:sz w:val="22"/>
                <w:szCs w:val="26"/>
                <w:lang w:val="el-GR"/>
              </w:rPr>
              <w:t>…</w:t>
            </w:r>
          </w:p>
          <w:p w14:paraId="2AA75BBE" w14:textId="2E053B20" w:rsidR="005437D7" w:rsidRPr="005437D7" w:rsidRDefault="005437D7" w:rsidP="005437D7">
            <w:pPr>
              <w:suppressAutoHyphens w:val="0"/>
              <w:spacing w:after="160" w:line="259" w:lineRule="auto"/>
              <w:rPr>
                <w:rFonts w:ascii="ArialMT" w:eastAsiaTheme="minorHAnsi" w:hAnsi="ArialMT"/>
                <w:kern w:val="26"/>
                <w:sz w:val="22"/>
                <w:szCs w:val="26"/>
              </w:rPr>
            </w:pPr>
            <w:r w:rsidRPr="005437D7">
              <w:rPr>
                <w:rFonts w:ascii="ArialMT" w:eastAsiaTheme="minorHAnsi" w:hAnsi="ArialMT"/>
                <w:kern w:val="26"/>
                <w:sz w:val="22"/>
                <w:szCs w:val="26"/>
              </w:rPr>
              <w:t xml:space="preserve">Τηλέφωνο / </w:t>
            </w:r>
            <w:r w:rsidRPr="005437D7">
              <w:rPr>
                <w:rFonts w:ascii="ArialMT" w:eastAsiaTheme="minorHAnsi" w:hAnsi="ArialMT"/>
                <w:kern w:val="26"/>
                <w:sz w:val="22"/>
                <w:szCs w:val="26"/>
                <w:lang w:val="el-GR"/>
              </w:rPr>
              <w:t>Ε-</w:t>
            </w:r>
            <w:r w:rsidRPr="005437D7">
              <w:rPr>
                <w:rFonts w:ascii="ArialMT" w:eastAsiaTheme="minorHAnsi" w:hAnsi="ArialMT"/>
                <w:kern w:val="26"/>
                <w:sz w:val="22"/>
                <w:szCs w:val="26"/>
                <w:lang w:val="en-US"/>
              </w:rPr>
              <w:t>mail</w:t>
            </w:r>
            <w:r w:rsidRPr="005437D7">
              <w:rPr>
                <w:rFonts w:ascii="ArialMT" w:eastAsiaTheme="minorHAnsi" w:hAnsi="ArialMT"/>
                <w:kern w:val="26"/>
                <w:sz w:val="22"/>
                <w:szCs w:val="26"/>
              </w:rPr>
              <w:t>…………………...........…………………</w:t>
            </w:r>
            <w:r w:rsidR="003E054A">
              <w:rPr>
                <w:rFonts w:ascii="ArialMT" w:eastAsiaTheme="minorHAnsi" w:hAnsi="ArialMT"/>
                <w:kern w:val="26"/>
                <w:sz w:val="22"/>
                <w:szCs w:val="26"/>
              </w:rPr>
              <w:t>…</w:t>
            </w:r>
            <w:r w:rsidR="003E054A">
              <w:rPr>
                <w:rFonts w:ascii="ArialMT" w:eastAsiaTheme="minorHAnsi" w:hAnsi="ArialMT"/>
                <w:kern w:val="26"/>
                <w:sz w:val="22"/>
                <w:szCs w:val="26"/>
                <w:lang w:val="el-GR"/>
              </w:rPr>
              <w:t>…………..</w:t>
            </w:r>
            <w:r w:rsidRPr="005437D7">
              <w:rPr>
                <w:rFonts w:ascii="ArialMT" w:eastAsiaTheme="minorHAnsi" w:hAnsi="ArialMT"/>
                <w:kern w:val="26"/>
                <w:sz w:val="22"/>
                <w:szCs w:val="26"/>
              </w:rPr>
              <w:t>.</w:t>
            </w:r>
          </w:p>
        </w:tc>
      </w:tr>
    </w:tbl>
    <w:p w14:paraId="4F0A0458" w14:textId="252B3C7B" w:rsidR="005437D7" w:rsidRDefault="005437D7">
      <w:pPr>
        <w:rPr>
          <w:sz w:val="48"/>
          <w:szCs w:val="48"/>
        </w:rPr>
      </w:pPr>
    </w:p>
    <w:tbl>
      <w:tblPr>
        <w:tblW w:w="9752" w:type="dxa"/>
        <w:jc w:val="center"/>
        <w:tblLayout w:type="fixed"/>
        <w:tblCellMar>
          <w:top w:w="55" w:type="dxa"/>
          <w:left w:w="3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26"/>
        <w:gridCol w:w="2537"/>
        <w:gridCol w:w="2089"/>
      </w:tblGrid>
      <w:tr w:rsidR="00C357E2" w:rsidRPr="00EE751C" w14:paraId="673206DF" w14:textId="77777777" w:rsidTr="00C357E2">
        <w:trPr>
          <w:trHeight w:hRule="exact" w:val="397"/>
          <w:jc w:val="center"/>
        </w:trPr>
        <w:tc>
          <w:tcPr>
            <w:tcW w:w="5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08D8FC9" w14:textId="27A096E2" w:rsidR="00C357E2" w:rsidRPr="00C357E2" w:rsidRDefault="00C357E2" w:rsidP="00C357E2">
            <w:pPr>
              <w:jc w:val="center"/>
              <w:rPr>
                <w:rFonts w:ascii="ArialMIT" w:hAnsi="ArialMIT" w:hint="eastAsia"/>
                <w:sz w:val="22"/>
                <w:szCs w:val="22"/>
                <w:lang w:val="el-GR"/>
              </w:rPr>
            </w:pPr>
            <w:r w:rsidRPr="00C357E2">
              <w:rPr>
                <w:rFonts w:ascii="ArialMT" w:hAnsi="ArialMT" w:cs="Arial"/>
                <w:sz w:val="22"/>
                <w:szCs w:val="22"/>
              </w:rPr>
              <w:t>Περιγραφή υπηρεσίας</w:t>
            </w:r>
          </w:p>
        </w:tc>
        <w:tc>
          <w:tcPr>
            <w:tcW w:w="2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31D1E8F0" w14:textId="77777777" w:rsidR="00C357E2" w:rsidRPr="00EE751C" w:rsidRDefault="00C357E2" w:rsidP="00C357E2">
            <w:pPr>
              <w:jc w:val="center"/>
              <w:rPr>
                <w:rFonts w:ascii="ArialMIT" w:hAnsi="ArialMIT" w:hint="eastAsia"/>
                <w:sz w:val="22"/>
                <w:szCs w:val="22"/>
              </w:rPr>
            </w:pPr>
            <w:r w:rsidRPr="00EE751C">
              <w:rPr>
                <w:rFonts w:ascii="ArialMIT" w:hAnsi="ArialMIT" w:cs="Arial Narrow"/>
                <w:sz w:val="22"/>
                <w:szCs w:val="22"/>
              </w:rPr>
              <w:t>ΠΟΣΟΤΗΤΑ</w:t>
            </w:r>
          </w:p>
        </w:tc>
        <w:tc>
          <w:tcPr>
            <w:tcW w:w="2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5CE20DA3" w14:textId="77777777" w:rsidR="00C357E2" w:rsidRPr="00EE751C" w:rsidRDefault="00C357E2" w:rsidP="00C357E2">
            <w:pPr>
              <w:jc w:val="center"/>
              <w:rPr>
                <w:rFonts w:ascii="ArialMIT" w:hAnsi="ArialMIT" w:hint="eastAsia"/>
                <w:sz w:val="22"/>
                <w:szCs w:val="22"/>
              </w:rPr>
            </w:pPr>
            <w:r w:rsidRPr="00EE751C">
              <w:rPr>
                <w:rFonts w:ascii="ArialMIT" w:hAnsi="ArialMIT" w:cs="Arial Narrow"/>
                <w:sz w:val="22"/>
                <w:szCs w:val="22"/>
              </w:rPr>
              <w:t>ΣΥΝΟΛΟ</w:t>
            </w:r>
          </w:p>
        </w:tc>
      </w:tr>
      <w:tr w:rsidR="00C357E2" w:rsidRPr="00EE751C" w14:paraId="32188AB5" w14:textId="77777777" w:rsidTr="003E054A">
        <w:trPr>
          <w:trHeight w:hRule="exact" w:val="998"/>
          <w:jc w:val="center"/>
        </w:trPr>
        <w:tc>
          <w:tcPr>
            <w:tcW w:w="5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53E7EFE" w14:textId="7CF6D4F3" w:rsidR="00C357E2" w:rsidRPr="00C357E2" w:rsidRDefault="00C357E2" w:rsidP="00C357E2">
            <w:pPr>
              <w:ind w:left="176"/>
              <w:jc w:val="center"/>
              <w:rPr>
                <w:rFonts w:ascii="ArialMIT" w:hAnsi="ArialMIT" w:hint="eastAsia"/>
                <w:sz w:val="22"/>
                <w:szCs w:val="22"/>
                <w:lang w:val="el-GR"/>
              </w:rPr>
            </w:pPr>
            <w:r w:rsidRPr="00C357E2">
              <w:rPr>
                <w:rFonts w:ascii="ArialMT" w:hAnsi="ArialMT" w:cs="Arial"/>
                <w:sz w:val="22"/>
                <w:szCs w:val="22"/>
              </w:rPr>
              <w:t>Ενοικίαση αθλητικού χώρου από 22 έως 23 Νοεμβρίου 2025 για τη διεξαγωγή του Ευρωπαΐκού Τουρνουά Τζούντο Εφήβων</w:t>
            </w:r>
          </w:p>
        </w:tc>
        <w:tc>
          <w:tcPr>
            <w:tcW w:w="2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99A91EB" w14:textId="633CB37C" w:rsidR="00C357E2" w:rsidRPr="00EE751C" w:rsidRDefault="00CA199C" w:rsidP="00C357E2">
            <w:pPr>
              <w:spacing w:line="276" w:lineRule="auto"/>
              <w:jc w:val="center"/>
              <w:rPr>
                <w:rFonts w:ascii="ArialMIT" w:hAnsi="ArialMIT" w:hint="eastAsia"/>
                <w:sz w:val="22"/>
                <w:szCs w:val="22"/>
                <w:lang w:val="el-GR"/>
              </w:rPr>
            </w:pPr>
            <w:r w:rsidRPr="00CA199C">
              <w:rPr>
                <w:rFonts w:ascii="ArialMIT" w:hAnsi="ArialMIT"/>
                <w:sz w:val="22"/>
                <w:szCs w:val="22"/>
                <w:lang w:val="el-GR"/>
              </w:rPr>
              <w:t>2 ημέρες</w:t>
            </w:r>
          </w:p>
        </w:tc>
        <w:tc>
          <w:tcPr>
            <w:tcW w:w="2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9DCAE53" w14:textId="4444DBAF" w:rsidR="00C357E2" w:rsidRPr="00EE751C" w:rsidRDefault="00C357E2" w:rsidP="00C357E2">
            <w:pPr>
              <w:suppressAutoHyphens w:val="0"/>
              <w:jc w:val="center"/>
              <w:rPr>
                <w:rFonts w:ascii="ArialMIT" w:hAnsi="ArialMIT" w:cstheme="minorBidi" w:hint="eastAsia"/>
                <w:kern w:val="0"/>
                <w:sz w:val="22"/>
                <w:szCs w:val="22"/>
                <w:lang w:val="el-GR" w:eastAsia="en-US" w:bidi="ar-SA"/>
              </w:rPr>
            </w:pPr>
          </w:p>
        </w:tc>
      </w:tr>
      <w:tr w:rsidR="00EE751C" w:rsidRPr="00EE751C" w14:paraId="646C4CD4" w14:textId="77777777" w:rsidTr="00C357E2">
        <w:trPr>
          <w:trHeight w:hRule="exact" w:val="397"/>
          <w:jc w:val="center"/>
        </w:trPr>
        <w:tc>
          <w:tcPr>
            <w:tcW w:w="5126" w:type="dxa"/>
            <w:tcBorders>
              <w:top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728E1273" w14:textId="77777777" w:rsidR="00EE751C" w:rsidRPr="00EE751C" w:rsidRDefault="00EE751C" w:rsidP="00EE751C">
            <w:pPr>
              <w:snapToGrid w:val="0"/>
              <w:spacing w:line="276" w:lineRule="auto"/>
              <w:ind w:left="173"/>
              <w:jc w:val="center"/>
              <w:rPr>
                <w:rFonts w:ascii="ArialMIT" w:hAnsi="ArialMIT" w:cs="Arial Narrow" w:hint="eastAsia"/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F66B7AB" w14:textId="77777777" w:rsidR="00EE751C" w:rsidRPr="00EE751C" w:rsidRDefault="00EE751C" w:rsidP="00EE751C">
            <w:pPr>
              <w:spacing w:line="276" w:lineRule="auto"/>
              <w:jc w:val="right"/>
              <w:rPr>
                <w:rFonts w:ascii="ArialMIT" w:hAnsi="ArialMIT" w:hint="eastAsia"/>
                <w:sz w:val="22"/>
                <w:szCs w:val="22"/>
              </w:rPr>
            </w:pPr>
            <w:r w:rsidRPr="00EE751C">
              <w:rPr>
                <w:rFonts w:ascii="ArialMIT" w:hAnsi="ArialMIT" w:cs="Arial Narrow"/>
                <w:sz w:val="22"/>
                <w:szCs w:val="22"/>
              </w:rPr>
              <w:t>Φ.Π.Α. 24%:</w:t>
            </w:r>
          </w:p>
        </w:tc>
        <w:tc>
          <w:tcPr>
            <w:tcW w:w="20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32A0F88F" w14:textId="20AC9BF9" w:rsidR="00EE751C" w:rsidRPr="00EE751C" w:rsidRDefault="00EE751C" w:rsidP="00EE751C">
            <w:pPr>
              <w:jc w:val="center"/>
              <w:rPr>
                <w:rFonts w:ascii="ArialMIT" w:hAnsi="ArialMIT" w:hint="eastAsia"/>
                <w:sz w:val="22"/>
                <w:szCs w:val="22"/>
              </w:rPr>
            </w:pPr>
          </w:p>
        </w:tc>
      </w:tr>
      <w:tr w:rsidR="00EE751C" w:rsidRPr="00EE751C" w14:paraId="78A3F041" w14:textId="77777777" w:rsidTr="00C357E2">
        <w:trPr>
          <w:trHeight w:hRule="exact" w:val="397"/>
          <w:jc w:val="center"/>
        </w:trPr>
        <w:tc>
          <w:tcPr>
            <w:tcW w:w="5126" w:type="dxa"/>
            <w:tcBorders>
              <w:right w:val="single" w:sz="2" w:space="0" w:color="000001"/>
            </w:tcBorders>
            <w:shd w:val="clear" w:color="auto" w:fill="FFFFFF"/>
            <w:vAlign w:val="center"/>
          </w:tcPr>
          <w:p w14:paraId="29CC5AC7" w14:textId="77777777" w:rsidR="00EE751C" w:rsidRPr="00EE751C" w:rsidRDefault="00EE751C" w:rsidP="00EE751C">
            <w:pPr>
              <w:snapToGrid w:val="0"/>
              <w:spacing w:line="276" w:lineRule="auto"/>
              <w:ind w:left="173"/>
              <w:jc w:val="center"/>
              <w:rPr>
                <w:rFonts w:ascii="ArialMIT" w:hAnsi="ArialMIT" w:cs="Arial Narrow" w:hint="eastAsia"/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1FC33E24" w14:textId="77777777" w:rsidR="00EE751C" w:rsidRPr="00EE751C" w:rsidRDefault="00EE751C" w:rsidP="00EE751C">
            <w:pPr>
              <w:spacing w:line="276" w:lineRule="auto"/>
              <w:jc w:val="right"/>
              <w:rPr>
                <w:rFonts w:ascii="ArialMIT" w:hAnsi="ArialMIT" w:hint="eastAsia"/>
                <w:sz w:val="22"/>
                <w:szCs w:val="22"/>
              </w:rPr>
            </w:pPr>
            <w:r w:rsidRPr="00EE751C">
              <w:rPr>
                <w:rFonts w:ascii="ArialMIT" w:hAnsi="ArialMIT" w:cs="Arial Narrow"/>
                <w:sz w:val="22"/>
                <w:szCs w:val="22"/>
              </w:rPr>
              <w:t>ΣΥΝΟΛΟ ΜΕ Φ.Π.Α.:</w:t>
            </w:r>
          </w:p>
        </w:tc>
        <w:tc>
          <w:tcPr>
            <w:tcW w:w="20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2033A73F" w14:textId="18E8594E" w:rsidR="00EE751C" w:rsidRPr="00EE751C" w:rsidRDefault="00EE751C" w:rsidP="00EE751C">
            <w:pPr>
              <w:jc w:val="center"/>
              <w:rPr>
                <w:rFonts w:ascii="ArialMIT" w:hAnsi="ArialMIT" w:hint="eastAsia"/>
                <w:sz w:val="22"/>
                <w:szCs w:val="22"/>
              </w:rPr>
            </w:pPr>
          </w:p>
        </w:tc>
      </w:tr>
    </w:tbl>
    <w:p w14:paraId="0C5A1695" w14:textId="77777777" w:rsidR="00392C97" w:rsidRPr="006C7B7E" w:rsidRDefault="00392C97">
      <w:pPr>
        <w:rPr>
          <w:rFonts w:ascii="Arial" w:hAnsi="Arial" w:cs="Arial"/>
          <w:sz w:val="72"/>
          <w:szCs w:val="72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52"/>
      </w:tblGrid>
      <w:tr w:rsidR="00A04D8C" w:rsidRPr="00A04D8C" w14:paraId="626B9E7F" w14:textId="77777777" w:rsidTr="00865D56">
        <w:trPr>
          <w:trHeight w:val="2836"/>
          <w:jc w:val="center"/>
        </w:trPr>
        <w:tc>
          <w:tcPr>
            <w:tcW w:w="9752" w:type="dxa"/>
            <w:shd w:val="clear" w:color="auto" w:fill="auto"/>
          </w:tcPr>
          <w:p w14:paraId="3B1AE4DA" w14:textId="294FEBCB" w:rsidR="00A04D8C" w:rsidRPr="00A04D8C" w:rsidRDefault="00A04D8C" w:rsidP="00A04D8C">
            <w:pPr>
              <w:spacing w:after="140" w:line="288" w:lineRule="auto"/>
              <w:jc w:val="center"/>
              <w:rPr>
                <w:rFonts w:ascii="ArialMT" w:hAnsi="ArialMT" w:hint="eastAsia"/>
                <w:sz w:val="22"/>
                <w:szCs w:val="22"/>
              </w:rPr>
            </w:pPr>
            <w:r w:rsidRPr="00A04D8C">
              <w:rPr>
                <w:rFonts w:ascii="ArialMT" w:hAnsi="ArialMT" w:cs="Arial Narrow"/>
                <w:sz w:val="22"/>
                <w:szCs w:val="22"/>
              </w:rPr>
              <w:t>Θεσσαλονίκη ........-.........- 20</w:t>
            </w:r>
            <w:r w:rsidRPr="00A04D8C">
              <w:rPr>
                <w:rFonts w:ascii="ArialMT" w:hAnsi="ArialMT" w:cs="Arial Narrow"/>
                <w:sz w:val="22"/>
                <w:szCs w:val="22"/>
                <w:lang w:val="el-GR"/>
              </w:rPr>
              <w:t>2</w:t>
            </w:r>
            <w:r w:rsidR="007D362E">
              <w:rPr>
                <w:rFonts w:ascii="ArialMT" w:hAnsi="ArialMT" w:cs="Arial Narrow"/>
                <w:sz w:val="22"/>
                <w:szCs w:val="22"/>
                <w:lang w:val="el-GR"/>
              </w:rPr>
              <w:t>5</w:t>
            </w:r>
          </w:p>
          <w:p w14:paraId="11CA5897" w14:textId="04E1CC1F" w:rsidR="00A04D8C" w:rsidRPr="00A04D8C" w:rsidRDefault="00A04D8C" w:rsidP="00A04D8C">
            <w:pPr>
              <w:spacing w:after="140" w:line="360" w:lineRule="auto"/>
              <w:jc w:val="center"/>
              <w:rPr>
                <w:rFonts w:ascii="ArialMT" w:hAnsi="ArialMT" w:cs="Arial Narrow" w:hint="eastAsia"/>
                <w:sz w:val="22"/>
                <w:szCs w:val="22"/>
              </w:rPr>
            </w:pPr>
            <w:r w:rsidRPr="00A04D8C">
              <w:rPr>
                <w:rFonts w:ascii="ArialMT" w:hAnsi="ArialMT" w:cs="Arial Narrow"/>
                <w:sz w:val="22"/>
                <w:szCs w:val="22"/>
              </w:rPr>
              <w:t xml:space="preserve">Έλαβα γνώση των όρων της </w:t>
            </w:r>
            <w:r w:rsidR="00D46024">
              <w:rPr>
                <w:rFonts w:ascii="ArialMT" w:hAnsi="ArialMT" w:cs="Arial Narrow"/>
                <w:sz w:val="22"/>
                <w:szCs w:val="22"/>
                <w:lang w:val="el-GR"/>
              </w:rPr>
              <w:t xml:space="preserve">υπ’ αριθμ. </w:t>
            </w:r>
            <w:r w:rsidR="00CA199C">
              <w:rPr>
                <w:rFonts w:ascii="ArialMT" w:hAnsi="ArialMT" w:cs="Arial Narrow"/>
                <w:sz w:val="22"/>
                <w:szCs w:val="22"/>
                <w:lang w:val="el-GR"/>
              </w:rPr>
              <w:t>29</w:t>
            </w:r>
            <w:r w:rsidR="00D46024">
              <w:rPr>
                <w:rFonts w:ascii="ArialMT" w:hAnsi="ArialMT" w:cs="Arial Narrow"/>
                <w:sz w:val="22"/>
                <w:szCs w:val="22"/>
                <w:lang w:val="el-GR"/>
              </w:rPr>
              <w:t xml:space="preserve"> μελέτης</w:t>
            </w:r>
            <w:r w:rsidR="007566AB">
              <w:rPr>
                <w:rFonts w:ascii="ArialMT" w:hAnsi="ArialMT" w:cs="Arial Narrow"/>
                <w:sz w:val="22"/>
                <w:szCs w:val="22"/>
                <w:lang w:val="el-GR"/>
              </w:rPr>
              <w:t xml:space="preserve"> της υπηρεσίας</w:t>
            </w:r>
            <w:r w:rsidRPr="00A04D8C">
              <w:rPr>
                <w:rFonts w:ascii="ArialMT" w:hAnsi="ArialMT" w:cs="Arial Narrow"/>
                <w:sz w:val="22"/>
                <w:szCs w:val="22"/>
              </w:rPr>
              <w:t xml:space="preserve"> τους οποίους αποδέχομαι ανεπιφύλακτα</w:t>
            </w:r>
          </w:p>
          <w:p w14:paraId="36809E99" w14:textId="77777777" w:rsidR="00A04D8C" w:rsidRPr="00A04D8C" w:rsidRDefault="00A04D8C" w:rsidP="00A04D8C">
            <w:pPr>
              <w:spacing w:line="300" w:lineRule="atLeast"/>
              <w:jc w:val="center"/>
              <w:rPr>
                <w:rFonts w:ascii="ArialMT" w:hAnsi="ArialMT" w:cs="Arial Narrow" w:hint="eastAsia"/>
                <w:sz w:val="22"/>
                <w:szCs w:val="22"/>
              </w:rPr>
            </w:pPr>
            <w:r w:rsidRPr="00A04D8C">
              <w:rPr>
                <w:rFonts w:ascii="ArialMT" w:hAnsi="ArialMT" w:cs="Arial Narrow"/>
                <w:sz w:val="22"/>
                <w:szCs w:val="22"/>
              </w:rPr>
              <w:t>Ο προσφέρων</w:t>
            </w:r>
          </w:p>
          <w:p w14:paraId="7F511F8E" w14:textId="77777777" w:rsidR="00A04D8C" w:rsidRPr="00A04D8C" w:rsidRDefault="00A04D8C" w:rsidP="00A04D8C">
            <w:pPr>
              <w:jc w:val="center"/>
              <w:rPr>
                <w:rFonts w:ascii="ArialMT" w:hAnsi="ArialMT" w:cs="Arial Narrow" w:hint="eastAsia"/>
                <w:sz w:val="32"/>
                <w:szCs w:val="32"/>
              </w:rPr>
            </w:pPr>
          </w:p>
          <w:p w14:paraId="663491D4" w14:textId="0E2C3C5F" w:rsidR="00A04D8C" w:rsidRPr="007566AB" w:rsidRDefault="00A04D8C" w:rsidP="00A04D8C">
            <w:pPr>
              <w:jc w:val="center"/>
              <w:rPr>
                <w:rFonts w:ascii="ArialMT" w:hAnsi="ArialMT" w:hint="eastAsia"/>
                <w:sz w:val="32"/>
                <w:szCs w:val="32"/>
              </w:rPr>
            </w:pPr>
          </w:p>
          <w:p w14:paraId="5214D144" w14:textId="6560752F" w:rsidR="007566AB" w:rsidRDefault="007566AB" w:rsidP="00A04D8C">
            <w:pPr>
              <w:jc w:val="center"/>
              <w:rPr>
                <w:rFonts w:ascii="ArialMT" w:hAnsi="ArialMT"/>
                <w:sz w:val="32"/>
                <w:szCs w:val="32"/>
              </w:rPr>
            </w:pPr>
          </w:p>
          <w:p w14:paraId="407C878E" w14:textId="77777777" w:rsidR="00CA199C" w:rsidRPr="00A04D8C" w:rsidRDefault="00CA199C" w:rsidP="00A04D8C">
            <w:pPr>
              <w:jc w:val="center"/>
              <w:rPr>
                <w:rFonts w:ascii="ArialMT" w:hAnsi="ArialMT"/>
                <w:sz w:val="32"/>
                <w:szCs w:val="32"/>
              </w:rPr>
            </w:pPr>
            <w:bookmarkStart w:id="0" w:name="_GoBack"/>
            <w:bookmarkEnd w:id="0"/>
          </w:p>
          <w:p w14:paraId="5C206911" w14:textId="77777777" w:rsidR="00A04D8C" w:rsidRPr="00A04D8C" w:rsidRDefault="00A04D8C" w:rsidP="00A04D8C">
            <w:pPr>
              <w:spacing w:after="140" w:line="360" w:lineRule="auto"/>
              <w:jc w:val="center"/>
            </w:pPr>
            <w:r w:rsidRPr="00A04D8C">
              <w:rPr>
                <w:rFonts w:ascii="ArialMT" w:hAnsi="ArialMT" w:cs="Arial Narrow"/>
                <w:sz w:val="22"/>
                <w:szCs w:val="22"/>
              </w:rPr>
              <w:t>(σφραγίδα-υπογραφή</w:t>
            </w:r>
            <w:r w:rsidRPr="00A04D8C">
              <w:rPr>
                <w:rFonts w:ascii="Arial Narrow" w:hAnsi="Arial Narrow" w:cs="Arial Narrow"/>
              </w:rPr>
              <w:t>)</w:t>
            </w:r>
          </w:p>
        </w:tc>
      </w:tr>
    </w:tbl>
    <w:p w14:paraId="31CAFB8C" w14:textId="77777777" w:rsidR="00A04D8C" w:rsidRDefault="00A04D8C"/>
    <w:sectPr w:rsidR="00A04D8C" w:rsidSect="00A04D8C">
      <w:pgSz w:w="11906" w:h="16838"/>
      <w:pgMar w:top="1077" w:right="1247" w:bottom="107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MI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91BA7"/>
    <w:multiLevelType w:val="multilevel"/>
    <w:tmpl w:val="20C4650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  <w:szCs w:val="24"/>
        <w:lang w:val="el-GR"/>
      </w:rPr>
    </w:lvl>
    <w:lvl w:ilvl="1">
      <w:start w:val="1"/>
      <w:numFmt w:val="bullet"/>
      <w:lvlText w:val=""/>
      <w:lvlJc w:val="left"/>
      <w:pPr>
        <w:tabs>
          <w:tab w:val="num" w:pos="1004"/>
        </w:tabs>
        <w:ind w:left="1004" w:hanging="360"/>
      </w:pPr>
      <w:rPr>
        <w:rFonts w:ascii="Wingdings" w:hAnsi="Wingdings" w:cs="OpenSymbol"/>
        <w:sz w:val="24"/>
        <w:szCs w:val="24"/>
        <w:lang w:val="el-GR"/>
      </w:rPr>
    </w:lvl>
    <w:lvl w:ilvl="2">
      <w:start w:val="1"/>
      <w:numFmt w:val="bullet"/>
      <w:lvlText w:val=""/>
      <w:lvlJc w:val="left"/>
      <w:pPr>
        <w:tabs>
          <w:tab w:val="num" w:pos="1364"/>
        </w:tabs>
        <w:ind w:left="1364" w:hanging="360"/>
      </w:pPr>
      <w:rPr>
        <w:rFonts w:ascii="Wingdings" w:hAnsi="Wingdings" w:cs="OpenSymbol"/>
        <w:sz w:val="24"/>
        <w:szCs w:val="24"/>
        <w:lang w:val="el-GR"/>
      </w:rPr>
    </w:lvl>
    <w:lvl w:ilvl="3">
      <w:start w:val="1"/>
      <w:numFmt w:val="bullet"/>
      <w:lvlText w:val=""/>
      <w:lvlJc w:val="left"/>
      <w:pPr>
        <w:tabs>
          <w:tab w:val="num" w:pos="1724"/>
        </w:tabs>
        <w:ind w:left="1724" w:hanging="360"/>
      </w:pPr>
      <w:rPr>
        <w:rFonts w:ascii="Wingdings" w:hAnsi="Wingdings" w:cs="OpenSymbol"/>
        <w:sz w:val="24"/>
        <w:szCs w:val="24"/>
        <w:lang w:val="el-GR"/>
      </w:rPr>
    </w:lvl>
    <w:lvl w:ilvl="4">
      <w:start w:val="1"/>
      <w:numFmt w:val="bullet"/>
      <w:lvlText w:val=""/>
      <w:lvlJc w:val="left"/>
      <w:pPr>
        <w:tabs>
          <w:tab w:val="num" w:pos="2084"/>
        </w:tabs>
        <w:ind w:left="2084" w:hanging="360"/>
      </w:pPr>
      <w:rPr>
        <w:rFonts w:ascii="Wingdings" w:hAnsi="Wingdings" w:cs="OpenSymbol"/>
        <w:sz w:val="24"/>
        <w:szCs w:val="24"/>
        <w:lang w:val="el-GR"/>
      </w:rPr>
    </w:lvl>
    <w:lvl w:ilvl="5">
      <w:start w:val="1"/>
      <w:numFmt w:val="bullet"/>
      <w:lvlText w:val=""/>
      <w:lvlJc w:val="left"/>
      <w:pPr>
        <w:tabs>
          <w:tab w:val="num" w:pos="2444"/>
        </w:tabs>
        <w:ind w:left="2444" w:hanging="360"/>
      </w:pPr>
      <w:rPr>
        <w:rFonts w:ascii="Wingdings" w:hAnsi="Wingdings" w:cs="OpenSymbol"/>
        <w:sz w:val="24"/>
        <w:szCs w:val="24"/>
        <w:lang w:val="el-GR"/>
      </w:rPr>
    </w:lvl>
    <w:lvl w:ilvl="6">
      <w:start w:val="1"/>
      <w:numFmt w:val="bullet"/>
      <w:lvlText w:val=""/>
      <w:lvlJc w:val="left"/>
      <w:pPr>
        <w:tabs>
          <w:tab w:val="num" w:pos="2804"/>
        </w:tabs>
        <w:ind w:left="2804" w:hanging="360"/>
      </w:pPr>
      <w:rPr>
        <w:rFonts w:ascii="Wingdings" w:hAnsi="Wingdings" w:cs="OpenSymbol"/>
        <w:sz w:val="24"/>
        <w:szCs w:val="24"/>
        <w:lang w:val="el-GR"/>
      </w:rPr>
    </w:lvl>
    <w:lvl w:ilvl="7">
      <w:start w:val="1"/>
      <w:numFmt w:val="bullet"/>
      <w:lvlText w:val=""/>
      <w:lvlJc w:val="left"/>
      <w:pPr>
        <w:tabs>
          <w:tab w:val="num" w:pos="3164"/>
        </w:tabs>
        <w:ind w:left="3164" w:hanging="360"/>
      </w:pPr>
      <w:rPr>
        <w:rFonts w:ascii="Wingdings" w:hAnsi="Wingdings" w:cs="OpenSymbol"/>
        <w:sz w:val="24"/>
        <w:szCs w:val="24"/>
        <w:lang w:val="el-GR"/>
      </w:rPr>
    </w:lvl>
    <w:lvl w:ilvl="8">
      <w:start w:val="1"/>
      <w:numFmt w:val="bullet"/>
      <w:lvlText w:val=""/>
      <w:lvlJc w:val="left"/>
      <w:pPr>
        <w:tabs>
          <w:tab w:val="num" w:pos="3524"/>
        </w:tabs>
        <w:ind w:left="3524" w:hanging="360"/>
      </w:pPr>
      <w:rPr>
        <w:rFonts w:ascii="Wingdings" w:hAnsi="Wingdings" w:cs="OpenSymbol"/>
        <w:sz w:val="24"/>
        <w:szCs w:val="24"/>
        <w:lang w:val="el-G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D7"/>
    <w:rsid w:val="001A0F4F"/>
    <w:rsid w:val="002012F9"/>
    <w:rsid w:val="00392C97"/>
    <w:rsid w:val="003E054A"/>
    <w:rsid w:val="00483BED"/>
    <w:rsid w:val="005437D7"/>
    <w:rsid w:val="006C7B7E"/>
    <w:rsid w:val="007566AB"/>
    <w:rsid w:val="007D362E"/>
    <w:rsid w:val="008177B5"/>
    <w:rsid w:val="00A04D8C"/>
    <w:rsid w:val="00B435DB"/>
    <w:rsid w:val="00C357E2"/>
    <w:rsid w:val="00CA199C"/>
    <w:rsid w:val="00D46024"/>
    <w:rsid w:val="00EE751C"/>
    <w:rsid w:val="00F0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338B"/>
  <w15:chartTrackingRefBased/>
  <w15:docId w15:val="{9366432A-D779-4A31-AE1F-89BCFB9D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MT" w:eastAsiaTheme="minorHAnsi" w:hAnsi="ArialMT" w:cs="Mangal"/>
        <w:kern w:val="26"/>
        <w:sz w:val="22"/>
        <w:szCs w:val="26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7D7"/>
    <w:pPr>
      <w:suppressAutoHyphens/>
      <w:spacing w:after="0" w:line="240" w:lineRule="auto"/>
    </w:pPr>
    <w:rPr>
      <w:rFonts w:ascii="Liberation Serif" w:eastAsia="SimSun" w:hAnsi="Liberation Serif"/>
      <w:kern w:val="1"/>
      <w:sz w:val="24"/>
      <w:szCs w:val="24"/>
      <w:lang w:val="el"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user0132 user0132</dc:creator>
  <cp:keywords/>
  <dc:description/>
  <cp:lastModifiedBy>Οικονόμου Αθανάσιος</cp:lastModifiedBy>
  <cp:revision>6</cp:revision>
  <cp:lastPrinted>2023-05-22T10:20:00Z</cp:lastPrinted>
  <dcterms:created xsi:type="dcterms:W3CDTF">2023-05-22T09:57:00Z</dcterms:created>
  <dcterms:modified xsi:type="dcterms:W3CDTF">2025-11-11T05:38:00Z</dcterms:modified>
</cp:coreProperties>
</file>