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FF" w:rsidRDefault="004B1FFF">
      <w:pPr>
        <w:rPr>
          <w:rFonts w:cstheme="minorHAnsi"/>
          <w:b/>
          <w:bCs/>
          <w:sz w:val="28"/>
          <w:szCs w:val="28"/>
          <w:u w:val="single"/>
        </w:rPr>
      </w:pPr>
    </w:p>
    <w:p w:rsidR="004B1FFF" w:rsidRDefault="004B1FFF">
      <w:pPr>
        <w:rPr>
          <w:rFonts w:cstheme="minorHAnsi"/>
          <w:b/>
          <w:bCs/>
          <w:sz w:val="28"/>
          <w:szCs w:val="28"/>
          <w:u w:val="single"/>
        </w:rPr>
      </w:pPr>
    </w:p>
    <w:p w:rsidR="004B1FFF" w:rsidRDefault="008E76DD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ΟΙΚΟΝΟΜΙΚΗ ΠΡΟΣΦΟΡΑ</w:t>
      </w:r>
    </w:p>
    <w:p w:rsidR="004B1FFF" w:rsidRDefault="004B1FFF">
      <w:pPr>
        <w:rPr>
          <w:rFonts w:cstheme="minorHAnsi"/>
          <w:b/>
          <w:bCs/>
          <w:sz w:val="24"/>
          <w:szCs w:val="24"/>
        </w:rPr>
      </w:pPr>
    </w:p>
    <w:p w:rsidR="006360F4" w:rsidRDefault="006360F4">
      <w:pPr>
        <w:rPr>
          <w:rFonts w:cstheme="minorHAnsi"/>
          <w:b/>
          <w:bCs/>
          <w:sz w:val="24"/>
          <w:szCs w:val="24"/>
          <w:u w:val="single"/>
        </w:rPr>
      </w:pPr>
    </w:p>
    <w:p w:rsidR="004B1FFF" w:rsidRDefault="008E76DD">
      <w:pPr>
        <w:rPr>
          <w:sz w:val="24"/>
          <w:szCs w:val="24"/>
        </w:rPr>
      </w:pPr>
      <w:bookmarkStart w:id="0" w:name="_GoBack"/>
      <w:bookmarkEnd w:id="0"/>
      <w:r w:rsidRPr="00BF7CA8">
        <w:rPr>
          <w:rFonts w:cstheme="minorHAnsi"/>
          <w:b/>
          <w:bCs/>
          <w:sz w:val="24"/>
          <w:szCs w:val="24"/>
          <w:u w:val="single"/>
        </w:rPr>
        <w:t>Επωνυμία προσφέροντος</w:t>
      </w:r>
      <w:r>
        <w:rPr>
          <w:rFonts w:cstheme="minorHAnsi"/>
          <w:b/>
          <w:bCs/>
          <w:sz w:val="24"/>
          <w:szCs w:val="24"/>
        </w:rPr>
        <w:t>:</w:t>
      </w:r>
    </w:p>
    <w:p w:rsidR="004B1FFF" w:rsidRDefault="008E76DD">
      <w:r w:rsidRPr="00BF7CA8">
        <w:rPr>
          <w:rFonts w:cstheme="minorHAnsi"/>
          <w:b/>
          <w:bCs/>
          <w:sz w:val="24"/>
          <w:szCs w:val="24"/>
          <w:u w:val="single"/>
        </w:rPr>
        <w:t>Δ/</w:t>
      </w:r>
      <w:proofErr w:type="spellStart"/>
      <w:r w:rsidRPr="00BF7CA8">
        <w:rPr>
          <w:rFonts w:cstheme="minorHAnsi"/>
          <w:b/>
          <w:bCs/>
          <w:sz w:val="24"/>
          <w:szCs w:val="24"/>
          <w:u w:val="single"/>
        </w:rPr>
        <w:t>νση</w:t>
      </w:r>
      <w:proofErr w:type="spellEnd"/>
      <w:r>
        <w:rPr>
          <w:rFonts w:cstheme="minorHAnsi"/>
          <w:b/>
          <w:bCs/>
          <w:sz w:val="24"/>
          <w:szCs w:val="24"/>
        </w:rPr>
        <w:t>:</w:t>
      </w:r>
    </w:p>
    <w:p w:rsidR="004B1FFF" w:rsidRDefault="008E76DD">
      <w:proofErr w:type="spellStart"/>
      <w:r w:rsidRPr="00BF7CA8">
        <w:rPr>
          <w:rFonts w:cstheme="minorHAnsi"/>
          <w:b/>
          <w:bCs/>
          <w:u w:val="single"/>
        </w:rPr>
        <w:t>Τηλ</w:t>
      </w:r>
      <w:proofErr w:type="spellEnd"/>
      <w:r w:rsidRPr="00BF7CA8">
        <w:rPr>
          <w:rFonts w:cstheme="minorHAnsi"/>
          <w:b/>
          <w:bCs/>
          <w:u w:val="single"/>
        </w:rPr>
        <w:t>.</w:t>
      </w:r>
      <w:r>
        <w:rPr>
          <w:rFonts w:cstheme="minorHAnsi"/>
          <w:b/>
          <w:bCs/>
        </w:rPr>
        <w:t>:</w:t>
      </w:r>
    </w:p>
    <w:p w:rsidR="004B1FFF" w:rsidRDefault="004B1FFF"/>
    <w:p w:rsidR="004B1FFF" w:rsidRPr="003F544D" w:rsidRDefault="004B1FFF">
      <w:pPr>
        <w:jc w:val="center"/>
        <w:rPr>
          <w:u w:val="single"/>
        </w:rPr>
      </w:pPr>
    </w:p>
    <w:p w:rsidR="00FC3DE4" w:rsidRDefault="00FC3DE4" w:rsidP="00FC3DE4">
      <w:pPr>
        <w:ind w:right="-341"/>
        <w:rPr>
          <w:rFonts w:cstheme="minorHAnsi"/>
          <w:b/>
          <w:u w:val="single"/>
        </w:rPr>
      </w:pPr>
    </w:p>
    <w:p w:rsidR="0078101D" w:rsidRDefault="0078101D" w:rsidP="00FC3DE4">
      <w:pPr>
        <w:ind w:right="-341"/>
        <w:rPr>
          <w:rFonts w:cstheme="minorHAnsi"/>
          <w:b/>
        </w:rPr>
      </w:pPr>
      <w:bookmarkStart w:id="1" w:name="_Hlk162952578"/>
      <w:r w:rsidRPr="0078101D">
        <w:rPr>
          <w:rFonts w:cstheme="minorHAnsi"/>
          <w:b/>
        </w:rPr>
        <w:t xml:space="preserve">                            </w:t>
      </w:r>
      <w:r>
        <w:rPr>
          <w:rFonts w:cstheme="minorHAnsi"/>
          <w:b/>
        </w:rPr>
        <w:t xml:space="preserve">   </w:t>
      </w:r>
    </w:p>
    <w:p w:rsidR="00FC3DE4" w:rsidRPr="002E0D8D" w:rsidRDefault="0078101D" w:rsidP="00FC3DE4">
      <w:pPr>
        <w:ind w:right="-341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                       </w:t>
      </w:r>
      <w:r w:rsidR="00FC3DE4" w:rsidRPr="002E0D8D">
        <w:rPr>
          <w:rFonts w:cstheme="minorHAnsi"/>
          <w:b/>
          <w:u w:val="single"/>
        </w:rPr>
        <w:t>ΑΝΑΘΕΣΗ</w:t>
      </w:r>
      <w:r w:rsidR="00A04AC5">
        <w:rPr>
          <w:rFonts w:cstheme="minorHAnsi"/>
          <w:b/>
          <w:u w:val="single"/>
        </w:rPr>
        <w:t xml:space="preserve"> </w:t>
      </w:r>
      <w:r w:rsidR="00FC3DE4" w:rsidRPr="002E0D8D">
        <w:rPr>
          <w:rFonts w:cstheme="minorHAnsi"/>
          <w:b/>
          <w:u w:val="single"/>
        </w:rPr>
        <w:t xml:space="preserve"> ΥΠΗΡΕΣΙΩΝ ΜΕΤΑΦΡΑΣΕΩΝ </w:t>
      </w:r>
      <w:r w:rsidR="008A1CC9">
        <w:rPr>
          <w:rFonts w:cstheme="minorHAnsi"/>
          <w:b/>
          <w:u w:val="single"/>
        </w:rPr>
        <w:t>–</w:t>
      </w:r>
      <w:r w:rsidR="00FC3DE4" w:rsidRPr="002E0D8D">
        <w:rPr>
          <w:rFonts w:cstheme="minorHAnsi"/>
          <w:b/>
          <w:u w:val="single"/>
        </w:rPr>
        <w:t xml:space="preserve"> ΔΙΕΡΜΗΝΕΙΩΝ</w:t>
      </w:r>
      <w:r w:rsidR="008A1CC9">
        <w:rPr>
          <w:rFonts w:cstheme="minorHAnsi"/>
          <w:b/>
          <w:u w:val="single"/>
        </w:rPr>
        <w:t xml:space="preserve"> 2025-2026</w:t>
      </w:r>
    </w:p>
    <w:bookmarkEnd w:id="1"/>
    <w:p w:rsidR="00FC3DE4" w:rsidRDefault="00FC3DE4" w:rsidP="00FC3DE4">
      <w:pPr>
        <w:rPr>
          <w:rFonts w:cstheme="minorHAnsi"/>
          <w:b/>
          <w:sz w:val="20"/>
          <w:szCs w:val="20"/>
          <w:u w:val="single"/>
        </w:rPr>
      </w:pPr>
    </w:p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6"/>
        <w:gridCol w:w="1427"/>
        <w:gridCol w:w="1417"/>
        <w:gridCol w:w="1321"/>
        <w:gridCol w:w="1134"/>
        <w:gridCol w:w="1292"/>
      </w:tblGrid>
      <w:tr w:rsidR="008A1CC9" w:rsidRPr="00C12D13" w:rsidTr="00FC1C4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ΤΕΧΝΙΚΕΣ ΠΡΟΔΙΑΓΡΑΦΕΣ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ΤΕΧΝΙΚΗ ΠΕΡΙΓΡΑΦΗ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ΠΟΣΟΤΗΤΕΣ 2025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ΠΟΣΟΤΗΤΕΣ     2026</w:t>
            </w: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ΤΙΜΗ ΜΟΝΑΔΟΣ ΧΩΡΙΣ Φ.Π.Α.</w:t>
            </w:r>
          </w:p>
        </w:tc>
        <w:tc>
          <w:tcPr>
            <w:tcW w:w="1134" w:type="dxa"/>
            <w:shd w:val="clear" w:color="auto" w:fill="auto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ΣΥΝΟΛΟ 2025 ΧΩΡΙΣ Φ.Π.Α.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ΣΥΝΟΛΟ 2026</w:t>
            </w: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ΧΩΡΙΣ ΦΠΑ 24%</w:t>
            </w:r>
          </w:p>
        </w:tc>
      </w:tr>
      <w:tr w:rsidR="008A1CC9" w:rsidRPr="00C12D13" w:rsidTr="00FC1C4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ΜΕΤΑΦΡΑΣΕΙΣ ΞΕΝΟΓΛΩΣΣΩΝ ΚΕΙΜΕΝΩΝ (1)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(Για έντυπο και διαφημιστικό υλικό, συμφωνητικά, επιστολές, βιογραφικά, προγράμματα, πολύπτυχα κλπ. Από τα Ελληνικά σε όλες τις ευρωπαϊκές ή / και βαλκανικές γλώσσες</w:t>
            </w:r>
            <w:r w:rsidRPr="00C12D13">
              <w:rPr>
                <w:rFonts w:ascii="Calibri" w:hAnsi="Calibri" w:cs="Calibri"/>
                <w:u w:val="single"/>
              </w:rPr>
              <w:t>,</w:t>
            </w:r>
            <w:r w:rsidRPr="00C12D13">
              <w:rPr>
                <w:rFonts w:ascii="Calibri" w:hAnsi="Calibri" w:cs="Calibri"/>
              </w:rPr>
              <w:t xml:space="preserve">  και το αντίστροφο)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386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 </w:t>
            </w: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C12D13">
              <w:rPr>
                <w:rFonts w:ascii="Calibri" w:hAnsi="Calibri" w:cs="Calibri"/>
              </w:rPr>
              <w:t>100</w:t>
            </w: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Pr="00C12D13">
              <w:rPr>
                <w:rFonts w:ascii="Calibri" w:hAnsi="Calibri" w:cs="Calibri"/>
              </w:rPr>
              <w:t>€ / σελίδα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</w:t>
            </w:r>
            <w:r w:rsidRPr="00C12D13">
              <w:rPr>
                <w:rFonts w:ascii="Calibri" w:hAnsi="Calibri" w:cs="Calibri"/>
              </w:rPr>
              <w:t xml:space="preserve">€ </w:t>
            </w:r>
          </w:p>
        </w:tc>
      </w:tr>
      <w:tr w:rsidR="008A1CC9" w:rsidRPr="00C12D13" w:rsidTr="00FC1C4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ΜΕΤΑΦΡΑΣΕΙΣ ΞΕΝΟΓΛΩΣΣΩΝ ΚΕΙΜΕΝΩΝ (2)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(Για έντυπο και διαφημιστικό υλικό, συμφωνητικά, επιστολές, βιογραφικά, προγράμματα, πολύπτυχα κλπ. Από τα ελληνικά σε όλες τις γλώσσες </w:t>
            </w:r>
            <w:r w:rsidRPr="00C12D13">
              <w:rPr>
                <w:rFonts w:ascii="Calibri" w:hAnsi="Calibri" w:cs="Calibri"/>
                <w:u w:val="single"/>
              </w:rPr>
              <w:t>εκτός</w:t>
            </w:r>
            <w:r w:rsidRPr="00C12D13">
              <w:rPr>
                <w:rFonts w:ascii="Calibri" w:hAnsi="Calibri" w:cs="Calibri"/>
              </w:rPr>
              <w:t xml:space="preserve"> των ευρωπαϊκών ή / και βαλκανικών και το αντίστροφο)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80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Pr="00C12D13">
              <w:rPr>
                <w:rFonts w:ascii="Calibri" w:hAnsi="Calibri" w:cs="Calibri"/>
              </w:rPr>
              <w:t xml:space="preserve"> € / σελίδα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</w:tr>
      <w:tr w:rsidR="008A1CC9" w:rsidRPr="00C12D13" w:rsidTr="00FC1C4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lastRenderedPageBreak/>
              <w:t>ΕΠΑΚΟΛΟΥΘΗ ΔΙΕΡΜΗΝΕΙΑ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Διερμηνεία 60΄ λεπτών </w:t>
            </w: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(από Αγγλικά σε Ελληνικά ή οποιαδήποτε Ευρωπαϊκή ή Βαλκανική γλώσσα)</w:t>
            </w:r>
            <w:r w:rsidRPr="00C12D13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   </w:t>
            </w: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C12D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</w:tr>
      <w:tr w:rsidR="008A1CC9" w:rsidRPr="00C12D13" w:rsidTr="00FC1C4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ΤΑΥΤΟΧΡΟΝΗ ΔΙΕΡΜΗΝΕΙΑ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Διερμηνεία 60΄ λεπτών </w:t>
            </w: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(χωρίς καμπίνα από Αγγλικά σε Ελληνικά ή οποιαδήποτε Ευρωπαϊκή ή Βαλκανική γλώσσα)</w:t>
            </w:r>
            <w:r w:rsidRPr="00C12D13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</w:t>
            </w:r>
            <w:r w:rsidRPr="00C12D13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</w:tr>
      <w:tr w:rsidR="008A1CC9" w:rsidRPr="00C12D13" w:rsidTr="00FC1C48">
        <w:trPr>
          <w:trHeight w:val="7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ΤΑΥΤΟΧΡΟΝΗ ΔΙΕΡΜΗΝΕΙΑ ΚΑΜΠΙΝΑΣ (ΔΙΑΡΚΕΙΑΣ 60 ΛΕΠΤΩΝ ΕΚΑΣΤΗ)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Διερμηνεία καμπίνας 60 λεπτών </w:t>
            </w:r>
            <w:proofErr w:type="spellStart"/>
            <w:r w:rsidRPr="00C12D13">
              <w:rPr>
                <w:rFonts w:ascii="Calibri" w:hAnsi="Calibri" w:cs="Calibri"/>
              </w:rPr>
              <w:t>έκαστη</w:t>
            </w:r>
            <w:proofErr w:type="spellEnd"/>
            <w:r w:rsidRPr="00C12D13">
              <w:rPr>
                <w:rFonts w:ascii="Calibri" w:hAnsi="Calibri" w:cs="Calibri"/>
              </w:rPr>
              <w:t xml:space="preserve"> (από ευρωπαϊκή ή βαλκανική γλώσσα στα ελληνικά)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C12D13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</w:tr>
      <w:tr w:rsidR="008A1CC9" w:rsidRPr="00C12D13" w:rsidTr="00FC1C48">
        <w:trPr>
          <w:trHeight w:val="106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 xml:space="preserve">ΜΕΤΑΦΡΑΣΕΙΣ -ΥΠΕΡΤΙΤΛΙΣΜΟΙ (συμπεριλαμβανομένου του χειρισμού μηχανημάτων και προβολής </w:t>
            </w:r>
            <w:proofErr w:type="spellStart"/>
            <w:r w:rsidRPr="00C12D13">
              <w:rPr>
                <w:rFonts w:ascii="Calibri" w:hAnsi="Calibri" w:cs="Calibri"/>
                <w:b/>
              </w:rPr>
              <w:t>υπερτιτλισμών</w:t>
            </w:r>
            <w:proofErr w:type="spellEnd"/>
            <w:r w:rsidRPr="00C12D13">
              <w:rPr>
                <w:rFonts w:ascii="Calibri" w:hAnsi="Calibri" w:cs="Calibri"/>
                <w:b/>
              </w:rPr>
              <w:t xml:space="preserve"> κατά τη διάρκεια πρόβας- παράστασης)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Μετάφραση – </w:t>
            </w:r>
            <w:proofErr w:type="spellStart"/>
            <w:r w:rsidRPr="00C12D13">
              <w:rPr>
                <w:rFonts w:ascii="Calibri" w:hAnsi="Calibri" w:cs="Calibri"/>
              </w:rPr>
              <w:t>Υπερτιτλισμοί</w:t>
            </w:r>
            <w:proofErr w:type="spellEnd"/>
            <w:r w:rsidRPr="00C12D13">
              <w:rPr>
                <w:rFonts w:ascii="Calibri" w:hAnsi="Calibri" w:cs="Calibri"/>
              </w:rPr>
              <w:t xml:space="preserve"> (από οποιαδήποτε ευρωπαϊκή ή / και βαλκανική γλώσσα σε ελληνικά)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    </w:t>
            </w: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  <w:lang w:val="en-US"/>
              </w:rPr>
            </w:pPr>
            <w:r w:rsidRPr="00C12D13">
              <w:rPr>
                <w:rFonts w:ascii="Calibri" w:hAnsi="Calibri" w:cs="Calibri"/>
                <w:lang w:val="en-US"/>
              </w:rPr>
              <w:t xml:space="preserve">     </w:t>
            </w: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  <w:p w:rsidR="008A1CC9" w:rsidRPr="00C12D13" w:rsidRDefault="008A1CC9" w:rsidP="00FC1C48">
            <w:pPr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</w:tr>
      <w:tr w:rsidR="008A1CC9" w:rsidRPr="00C12D13" w:rsidTr="00FC1C48">
        <w:trPr>
          <w:trHeight w:val="106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8A1CC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6360F4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Pr="00C12D13">
              <w:rPr>
                <w:rFonts w:ascii="Calibri" w:hAnsi="Calibri" w:cs="Calibri"/>
              </w:rPr>
              <w:t>€</w:t>
            </w:r>
            <w:r w:rsidRPr="00C12D13">
              <w:rPr>
                <w:rFonts w:ascii="Calibri" w:hAnsi="Calibri" w:cs="Calibri"/>
                <w:lang w:val="en-US"/>
              </w:rPr>
              <w:t xml:space="preserve"> (2025)</w:t>
            </w:r>
          </w:p>
        </w:tc>
        <w:tc>
          <w:tcPr>
            <w:tcW w:w="1292" w:type="dxa"/>
          </w:tcPr>
          <w:p w:rsidR="006360F4" w:rsidRDefault="008A1CC9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6360F4" w:rsidRDefault="008A1CC9" w:rsidP="00FC1C4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Pr="00C12D13">
              <w:rPr>
                <w:rFonts w:ascii="Calibri" w:hAnsi="Calibri" w:cs="Calibri"/>
              </w:rPr>
              <w:t>€</w:t>
            </w:r>
            <w:r w:rsidRPr="00C12D13">
              <w:rPr>
                <w:rFonts w:ascii="Calibri" w:hAnsi="Calibri" w:cs="Calibri"/>
                <w:lang w:val="en-US"/>
              </w:rPr>
              <w:t xml:space="preserve"> </w:t>
            </w:r>
          </w:p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  <w:r w:rsidRPr="00C12D13">
              <w:rPr>
                <w:rFonts w:ascii="Calibri" w:hAnsi="Calibri" w:cs="Calibri"/>
                <w:lang w:val="en-US"/>
              </w:rPr>
              <w:t>(2026)</w:t>
            </w:r>
            <w:r w:rsidRPr="00C12D13">
              <w:rPr>
                <w:rFonts w:ascii="Calibri" w:hAnsi="Calibri" w:cs="Calibri"/>
              </w:rPr>
              <w:t xml:space="preserve"> </w:t>
            </w:r>
          </w:p>
        </w:tc>
      </w:tr>
      <w:tr w:rsidR="008A1CC9" w:rsidRPr="00C12D13" w:rsidTr="00FC1C48">
        <w:trPr>
          <w:trHeight w:val="85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 xml:space="preserve">Φ.Π.Α. 24%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6360F4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</w:t>
            </w:r>
            <w:r w:rsidRPr="00C12D13">
              <w:rPr>
                <w:rFonts w:ascii="Calibri" w:hAnsi="Calibri" w:cs="Calibri"/>
              </w:rPr>
              <w:t>€</w:t>
            </w:r>
          </w:p>
        </w:tc>
        <w:tc>
          <w:tcPr>
            <w:tcW w:w="1292" w:type="dxa"/>
          </w:tcPr>
          <w:p w:rsidR="006360F4" w:rsidRDefault="006360F4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6360F4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8A1CC9" w:rsidRPr="00C12D13">
              <w:rPr>
                <w:rFonts w:ascii="Calibri" w:hAnsi="Calibri" w:cs="Calibri"/>
              </w:rPr>
              <w:t xml:space="preserve">€ </w:t>
            </w:r>
          </w:p>
        </w:tc>
      </w:tr>
      <w:tr w:rsidR="008A1CC9" w:rsidRPr="00C12D13" w:rsidTr="00FC1C48">
        <w:trPr>
          <w:trHeight w:val="106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6360F4" w:rsidP="00FC1C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Pr="00C12D13">
              <w:rPr>
                <w:rFonts w:ascii="Calibri" w:hAnsi="Calibri" w:cs="Calibri"/>
              </w:rPr>
              <w:t xml:space="preserve">€ </w:t>
            </w:r>
            <w:r w:rsidRPr="00C12D13">
              <w:rPr>
                <w:rFonts w:ascii="Calibri" w:hAnsi="Calibri" w:cs="Calibri"/>
                <w:lang w:val="en-US"/>
              </w:rPr>
              <w:t xml:space="preserve"> (2025)</w:t>
            </w:r>
          </w:p>
        </w:tc>
        <w:tc>
          <w:tcPr>
            <w:tcW w:w="1292" w:type="dxa"/>
          </w:tcPr>
          <w:p w:rsidR="006360F4" w:rsidRDefault="006360F4" w:rsidP="00FC1C48">
            <w:pPr>
              <w:jc w:val="center"/>
              <w:rPr>
                <w:rFonts w:ascii="Calibri" w:hAnsi="Calibri" w:cs="Calibri"/>
              </w:rPr>
            </w:pPr>
          </w:p>
          <w:p w:rsidR="008A1CC9" w:rsidRPr="00C12D13" w:rsidRDefault="006360F4" w:rsidP="00FC1C4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8A1CC9" w:rsidRPr="00C12D13">
              <w:rPr>
                <w:rFonts w:ascii="Calibri" w:hAnsi="Calibri" w:cs="Calibri"/>
              </w:rPr>
              <w:t xml:space="preserve">€ </w:t>
            </w:r>
            <w:r w:rsidR="008A1CC9" w:rsidRPr="00C12D13">
              <w:rPr>
                <w:rFonts w:ascii="Calibri" w:hAnsi="Calibri" w:cs="Calibri"/>
                <w:lang w:val="en-US"/>
              </w:rPr>
              <w:t>(2026)</w:t>
            </w:r>
          </w:p>
        </w:tc>
      </w:tr>
      <w:tr w:rsidR="008A1CC9" w:rsidRPr="00C12D13" w:rsidTr="00FC1C48">
        <w:trPr>
          <w:trHeight w:val="106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A1CC9" w:rsidRPr="00C12D13" w:rsidRDefault="008A1CC9" w:rsidP="00FC1C48">
            <w:pPr>
              <w:rPr>
                <w:rFonts w:ascii="Calibri" w:hAnsi="Calibri" w:cs="Calibri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1" w:type="dxa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1CC9" w:rsidRPr="00C12D13" w:rsidRDefault="008A1CC9" w:rsidP="00FC1C48">
            <w:pPr>
              <w:jc w:val="center"/>
              <w:rPr>
                <w:rFonts w:ascii="Calibri" w:hAnsi="Calibri" w:cs="Calibri"/>
                <w:b/>
              </w:rPr>
            </w:pPr>
            <w:r w:rsidRPr="00C12D13">
              <w:rPr>
                <w:rFonts w:ascii="Calibri" w:hAnsi="Calibri" w:cs="Calibri"/>
                <w:b/>
              </w:rPr>
              <w:t>ΓΕΝΙΚΟ ΣΥΝΟΛΟ 2025-2026</w:t>
            </w:r>
          </w:p>
        </w:tc>
        <w:tc>
          <w:tcPr>
            <w:tcW w:w="1292" w:type="dxa"/>
          </w:tcPr>
          <w:p w:rsidR="008A1CC9" w:rsidRPr="00C12D13" w:rsidRDefault="006360F4" w:rsidP="00FC1C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="008A1CC9" w:rsidRPr="00C12D13">
              <w:rPr>
                <w:rFonts w:ascii="Calibri" w:hAnsi="Calibri" w:cs="Calibri"/>
                <w:b/>
              </w:rPr>
              <w:t xml:space="preserve">€ </w:t>
            </w:r>
          </w:p>
        </w:tc>
      </w:tr>
    </w:tbl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p w:rsidR="008A1CC9" w:rsidRDefault="008A1CC9" w:rsidP="00FC3DE4">
      <w:pPr>
        <w:rPr>
          <w:rFonts w:cstheme="minorHAnsi"/>
          <w:b/>
          <w:sz w:val="20"/>
          <w:szCs w:val="20"/>
          <w:u w:val="single"/>
        </w:rPr>
      </w:pPr>
    </w:p>
    <w:p w:rsidR="00FC3DE4" w:rsidRPr="008E4B61" w:rsidRDefault="00FC3DE4" w:rsidP="00FC3DE4">
      <w:pPr>
        <w:suppressAutoHyphens w:val="0"/>
        <w:spacing w:line="244" w:lineRule="auto"/>
        <w:jc w:val="both"/>
        <w:rPr>
          <w:rFonts w:eastAsia="Calibri" w:cstheme="minorHAnsi"/>
          <w:b/>
          <w:u w:val="single"/>
        </w:rPr>
      </w:pPr>
      <w:r w:rsidRPr="002E0D8D">
        <w:rPr>
          <w:rFonts w:eastAsia="Calibri" w:cstheme="minorHAnsi"/>
          <w:b/>
          <w:u w:val="single"/>
          <w:lang w:val="en-US"/>
        </w:rPr>
        <w:t>CPV</w:t>
      </w:r>
      <w:r w:rsidRPr="008E4B61">
        <w:rPr>
          <w:rFonts w:eastAsia="Calibri" w:cstheme="minorHAnsi"/>
          <w:b/>
          <w:u w:val="single"/>
        </w:rPr>
        <w:t>: 79530000-8</w:t>
      </w:r>
      <w:r>
        <w:rPr>
          <w:rFonts w:eastAsia="Calibri" w:cstheme="minorHAnsi"/>
          <w:b/>
          <w:u w:val="single"/>
        </w:rPr>
        <w:t xml:space="preserve"> </w:t>
      </w:r>
      <w:r w:rsidR="008A1CC9">
        <w:rPr>
          <w:rFonts w:eastAsia="Calibri" w:cstheme="minorHAnsi"/>
          <w:b/>
          <w:u w:val="single"/>
        </w:rPr>
        <w:t>(</w:t>
      </w:r>
      <w:r>
        <w:rPr>
          <w:rFonts w:eastAsia="Calibri" w:cstheme="minorHAnsi"/>
          <w:b/>
          <w:u w:val="single"/>
        </w:rPr>
        <w:t>ΥΠΗΡΕΣΙΕΣ ΜΕΤΑΦΡΑΣΗΣ</w:t>
      </w:r>
      <w:r w:rsidR="008A1CC9">
        <w:rPr>
          <w:rFonts w:eastAsia="Calibri" w:cstheme="minorHAnsi"/>
          <w:b/>
          <w:u w:val="single"/>
        </w:rPr>
        <w:t>)</w:t>
      </w:r>
      <w:r>
        <w:rPr>
          <w:rFonts w:eastAsia="Calibri" w:cstheme="minorHAnsi"/>
          <w:b/>
          <w:u w:val="single"/>
        </w:rPr>
        <w:t xml:space="preserve"> </w:t>
      </w:r>
    </w:p>
    <w:p w:rsidR="00FC3DE4" w:rsidRPr="002E0D8D" w:rsidRDefault="00FC3DE4" w:rsidP="00FC3DE4">
      <w:pPr>
        <w:pStyle w:val="Standard"/>
        <w:rPr>
          <w:rFonts w:asciiTheme="minorHAnsi" w:hAnsiTheme="minorHAnsi" w:cstheme="minorHAnsi"/>
          <w:color w:val="auto"/>
        </w:rPr>
      </w:pPr>
    </w:p>
    <w:p w:rsidR="00FC3DE4" w:rsidRPr="0078101D" w:rsidRDefault="00FC3DE4" w:rsidP="00FC3DE4">
      <w:pPr>
        <w:pStyle w:val="Standard"/>
        <w:ind w:right="226"/>
        <w:rPr>
          <w:rFonts w:asciiTheme="minorHAnsi" w:hAnsiTheme="minorHAnsi" w:cstheme="minorHAnsi"/>
          <w:bCs/>
          <w:color w:val="auto"/>
          <w:u w:val="single"/>
        </w:rPr>
      </w:pPr>
      <w:r w:rsidRPr="0078101D">
        <w:rPr>
          <w:rFonts w:asciiTheme="minorHAnsi" w:hAnsiTheme="minorHAnsi" w:cstheme="minorHAnsi"/>
          <w:bCs/>
          <w:color w:val="auto"/>
          <w:u w:val="single"/>
        </w:rPr>
        <w:t xml:space="preserve">ΣΥΝΟΛΟ = </w:t>
      </w:r>
      <w:r w:rsidR="0078101D" w:rsidRPr="0078101D">
        <w:rPr>
          <w:rFonts w:asciiTheme="minorHAnsi" w:hAnsiTheme="minorHAnsi" w:cstheme="minorHAnsi"/>
          <w:bCs/>
          <w:color w:val="auto"/>
          <w:u w:val="single"/>
        </w:rPr>
        <w:t xml:space="preserve">                       </w:t>
      </w:r>
      <w:r w:rsidRPr="0078101D">
        <w:rPr>
          <w:rFonts w:asciiTheme="minorHAnsi" w:hAnsiTheme="minorHAnsi" w:cstheme="minorHAnsi"/>
          <w:bCs/>
          <w:color w:val="auto"/>
          <w:u w:val="single"/>
        </w:rPr>
        <w:t xml:space="preserve"> €</w:t>
      </w:r>
    </w:p>
    <w:p w:rsidR="00FC3DE4" w:rsidRPr="0078101D" w:rsidRDefault="00FC3DE4" w:rsidP="00FC3DE4">
      <w:pPr>
        <w:jc w:val="both"/>
        <w:rPr>
          <w:rFonts w:eastAsia="Arial" w:cstheme="minorHAnsi"/>
          <w:color w:val="C00000"/>
        </w:rPr>
      </w:pPr>
    </w:p>
    <w:p w:rsidR="004B1FFF" w:rsidRPr="00BF7CA8" w:rsidRDefault="004B1FFF">
      <w:pPr>
        <w:jc w:val="center"/>
      </w:pPr>
    </w:p>
    <w:p w:rsidR="004B1FFF" w:rsidRPr="00BF7CA8" w:rsidRDefault="004B1FFF">
      <w:pPr>
        <w:jc w:val="center"/>
      </w:pPr>
    </w:p>
    <w:p w:rsidR="004B1FFF" w:rsidRDefault="004B1FFF">
      <w:pPr>
        <w:jc w:val="right"/>
        <w:rPr>
          <w:rFonts w:ascii="Calibri" w:hAnsi="Calibri"/>
        </w:rPr>
      </w:pPr>
    </w:p>
    <w:p w:rsidR="004B1FFF" w:rsidRDefault="008E76DD" w:rsidP="0078101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</w:t>
      </w:r>
      <w:r w:rsidR="0078101D">
        <w:rPr>
          <w:rFonts w:ascii="Calibri" w:hAnsi="Calibri"/>
        </w:rPr>
        <w:t xml:space="preserve"> </w:t>
      </w:r>
      <w:r>
        <w:rPr>
          <w:rFonts w:cstheme="minorHAnsi"/>
        </w:rPr>
        <w:t>Θεσσαλονίκη ……../……../……..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8E76DD">
      <w:pPr>
        <w:jc w:val="center"/>
        <w:rPr>
          <w:rFonts w:ascii="Calibri" w:hAnsi="Calibr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Ο προσφέρων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8E76DD" w:rsidP="0078101D">
      <w:pPr>
        <w:jc w:val="right"/>
        <w:rPr>
          <w:rFonts w:ascii="Calibri" w:hAnsi="Calibri"/>
        </w:rPr>
      </w:pPr>
      <w:r>
        <w:rPr>
          <w:rFonts w:cstheme="minorHAnsi"/>
        </w:rPr>
        <w:t>Υπογραφή &amp; Σφραγίδα</w:t>
      </w:r>
    </w:p>
    <w:sectPr w:rsidR="004B1FFF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FF"/>
    <w:rsid w:val="00000FB2"/>
    <w:rsid w:val="001D36ED"/>
    <w:rsid w:val="002C3A70"/>
    <w:rsid w:val="003A1046"/>
    <w:rsid w:val="003C2317"/>
    <w:rsid w:val="003F544D"/>
    <w:rsid w:val="004448E6"/>
    <w:rsid w:val="00445F3C"/>
    <w:rsid w:val="004B1FFF"/>
    <w:rsid w:val="00587578"/>
    <w:rsid w:val="006360F4"/>
    <w:rsid w:val="00653231"/>
    <w:rsid w:val="006B49CD"/>
    <w:rsid w:val="00732CA7"/>
    <w:rsid w:val="0078101D"/>
    <w:rsid w:val="00835827"/>
    <w:rsid w:val="008A1CC9"/>
    <w:rsid w:val="008E76DD"/>
    <w:rsid w:val="00A04AC5"/>
    <w:rsid w:val="00A9779A"/>
    <w:rsid w:val="00BF7CA8"/>
    <w:rsid w:val="00CE5E66"/>
    <w:rsid w:val="00E3406D"/>
    <w:rsid w:val="00F1576D"/>
    <w:rsid w:val="00F34AD8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0E3"/>
  <w15:docId w15:val="{A62A6437-7DFA-4AFF-AF3D-7837AD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qFormat/>
    <w:pPr>
      <w:spacing w:before="100" w:after="119"/>
    </w:pPr>
    <w:rPr>
      <w:sz w:val="24"/>
      <w:szCs w:val="24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ascii="Cambria" w:eastAsia="Arial Unicode MS" w:hAnsi="Cambria" w:cs="Cambria"/>
      <w:color w:val="00000A"/>
      <w:lang w:val="en-US"/>
    </w:rPr>
  </w:style>
  <w:style w:type="table" w:styleId="aa">
    <w:name w:val="Table Grid"/>
    <w:basedOn w:val="a1"/>
    <w:uiPriority w:val="59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48E6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user0023 user0023</dc:creator>
  <dc:description/>
  <cp:lastModifiedBy>Ζαφειροπούλου Αλεξία</cp:lastModifiedBy>
  <cp:revision>5</cp:revision>
  <cp:lastPrinted>2024-04-24T10:32:00Z</cp:lastPrinted>
  <dcterms:created xsi:type="dcterms:W3CDTF">2024-04-24T10:32:00Z</dcterms:created>
  <dcterms:modified xsi:type="dcterms:W3CDTF">2025-03-10T10:05:00Z</dcterms:modified>
  <dc:language>el-GR</dc:language>
</cp:coreProperties>
</file>