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E02784" w:rsidRDefault="00981BBA">
      <w:pPr>
        <w:jc w:val="center"/>
        <w:rPr>
          <w:rFonts w:asciiTheme="minorHAnsi" w:hAnsiTheme="minorHAnsi" w:cstheme="minorHAnsi"/>
        </w:rPr>
      </w:pPr>
      <w:r w:rsidRPr="00E02784">
        <w:rPr>
          <w:rFonts w:asciiTheme="minorHAnsi" w:hAnsiTheme="minorHAnsi" w:cstheme="minorHAnsi"/>
          <w:b/>
          <w:sz w:val="24"/>
          <w:szCs w:val="24"/>
          <w:u w:val="single"/>
        </w:rPr>
        <w:t>ΥΠΟΔΕΙΓΜΑ ΟΙΚΟΝΟΜΙΚΗΣ ΠΡΟΣΦΟΡΑΣ</w:t>
      </w:r>
    </w:p>
    <w:p w:rsidR="00000000" w:rsidRPr="00E02784" w:rsidRDefault="00981BB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00000" w:rsidRPr="008C3897" w:rsidRDefault="00981BBA">
      <w:pPr>
        <w:spacing w:line="360" w:lineRule="auto"/>
        <w:rPr>
          <w:rFonts w:asciiTheme="minorHAnsi" w:hAnsiTheme="minorHAnsi" w:cstheme="minorHAnsi"/>
        </w:rPr>
      </w:pPr>
      <w:r w:rsidRPr="008C3897">
        <w:rPr>
          <w:rFonts w:asciiTheme="minorHAnsi" w:hAnsiTheme="minorHAnsi" w:cstheme="minorHAnsi"/>
          <w:bCs/>
          <w:sz w:val="24"/>
          <w:szCs w:val="24"/>
        </w:rPr>
        <w:t>ΤΙΤΛΟΣ ΠΡΟΣΦΕΡΟΝΤΟΣ :</w:t>
      </w:r>
    </w:p>
    <w:p w:rsidR="00000000" w:rsidRPr="008C3897" w:rsidRDefault="00981BBA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000000" w:rsidRPr="008C3897" w:rsidRDefault="00981BBA">
      <w:pPr>
        <w:spacing w:line="360" w:lineRule="auto"/>
        <w:rPr>
          <w:rFonts w:asciiTheme="minorHAnsi" w:hAnsiTheme="minorHAnsi" w:cstheme="minorHAnsi"/>
        </w:rPr>
      </w:pPr>
      <w:r w:rsidRPr="008C3897">
        <w:rPr>
          <w:rFonts w:asciiTheme="minorHAnsi" w:hAnsiTheme="minorHAnsi" w:cstheme="minorHAnsi"/>
          <w:bCs/>
          <w:sz w:val="24"/>
          <w:szCs w:val="24"/>
        </w:rPr>
        <w:t>ΔΙΕΥΘΥΝΣΗ :</w:t>
      </w:r>
    </w:p>
    <w:p w:rsidR="00000000" w:rsidRPr="008C3897" w:rsidRDefault="00981BBA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000000" w:rsidRPr="008C3897" w:rsidRDefault="00981BBA">
      <w:pPr>
        <w:spacing w:line="360" w:lineRule="auto"/>
        <w:rPr>
          <w:rFonts w:asciiTheme="minorHAnsi" w:hAnsiTheme="minorHAnsi" w:cstheme="minorHAnsi"/>
        </w:rPr>
      </w:pPr>
      <w:r w:rsidRPr="008C3897">
        <w:rPr>
          <w:rFonts w:asciiTheme="minorHAnsi" w:hAnsiTheme="minorHAnsi" w:cstheme="minorHAnsi"/>
          <w:bCs/>
          <w:sz w:val="24"/>
          <w:szCs w:val="24"/>
        </w:rPr>
        <w:t>ΤΗΛΕΦΩΝΟ :</w:t>
      </w:r>
    </w:p>
    <w:p w:rsidR="00000000" w:rsidRPr="008C3897" w:rsidRDefault="00981BBA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000000" w:rsidRPr="008C3897" w:rsidRDefault="00981BBA">
      <w:pPr>
        <w:spacing w:line="360" w:lineRule="auto"/>
        <w:rPr>
          <w:rFonts w:asciiTheme="minorHAnsi" w:hAnsiTheme="minorHAnsi" w:cstheme="minorHAnsi"/>
        </w:rPr>
      </w:pPr>
      <w:r w:rsidRPr="008C3897">
        <w:rPr>
          <w:rFonts w:asciiTheme="minorHAnsi" w:hAnsiTheme="minorHAnsi" w:cstheme="minorHAnsi"/>
          <w:bCs/>
          <w:sz w:val="24"/>
          <w:szCs w:val="24"/>
          <w:lang w:val="en-US"/>
        </w:rPr>
        <w:t>E</w:t>
      </w:r>
      <w:r w:rsidRPr="008C389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C3897">
        <w:rPr>
          <w:rFonts w:asciiTheme="minorHAnsi" w:hAnsiTheme="minorHAnsi" w:cstheme="minorHAnsi"/>
          <w:bCs/>
          <w:sz w:val="24"/>
          <w:szCs w:val="24"/>
          <w:lang w:val="en-US"/>
        </w:rPr>
        <w:t>MAIL</w:t>
      </w:r>
      <w:r w:rsidRPr="008C3897">
        <w:rPr>
          <w:rFonts w:asciiTheme="minorHAnsi" w:hAnsiTheme="minorHAnsi" w:cstheme="minorHAnsi"/>
          <w:bCs/>
          <w:sz w:val="24"/>
          <w:szCs w:val="24"/>
        </w:rPr>
        <w:t>:</w:t>
      </w:r>
    </w:p>
    <w:p w:rsidR="00000000" w:rsidRPr="00E02784" w:rsidRDefault="00981BB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000000" w:rsidRPr="00E02784" w:rsidRDefault="00981BBA">
      <w:pPr>
        <w:jc w:val="both"/>
        <w:rPr>
          <w:rFonts w:asciiTheme="minorHAnsi" w:hAnsiTheme="minorHAnsi" w:cstheme="minorHAnsi"/>
        </w:rPr>
      </w:pPr>
      <w:r w:rsidRPr="00E02784">
        <w:rPr>
          <w:rFonts w:asciiTheme="minorHAnsi" w:hAnsiTheme="minorHAnsi" w:cstheme="minorHAnsi"/>
          <w:b/>
          <w:sz w:val="24"/>
          <w:szCs w:val="24"/>
        </w:rPr>
        <w:t xml:space="preserve">ΓΙΑ ΤΗΝ ΑΝΑΘΕΣΗ ΤΩΝ ΕΡΓΑΣΙΩΝ: </w:t>
      </w:r>
      <w:r w:rsidR="007B2E74" w:rsidRPr="00E02784">
        <w:rPr>
          <w:rFonts w:asciiTheme="minorHAnsi" w:hAnsiTheme="minorHAnsi" w:cstheme="minorHAnsi"/>
          <w:b/>
          <w:sz w:val="24"/>
          <w:szCs w:val="24"/>
        </w:rPr>
        <w:t>ΠΡΟΜΗΘΕΙΑ ΕΠΙΠΛΩΝ ΓΡΑΦΕΙΟΥ ΚΑΡΤΑΣ ΣΤΑΘΜΕΥΣΗΣ ΜΟΝΙΜΟΥ ΚΑΤΟΙΚΟΥ ΤΗΣ Α΄ΔΗΜΟΤΙΚΗΣ ΚΟΙΝΟΤΗΤΑΣ</w:t>
      </w:r>
    </w:p>
    <w:p w:rsidR="00000000" w:rsidRPr="00E02784" w:rsidRDefault="00981BBA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00000" w:rsidRPr="00E02784" w:rsidRDefault="00981BBA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00000" w:rsidRPr="00E02784" w:rsidRDefault="00981BBA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4966"/>
        <w:gridCol w:w="1275"/>
        <w:gridCol w:w="1701"/>
        <w:gridCol w:w="1134"/>
      </w:tblGrid>
      <w:tr w:rsidR="00E02784" w:rsidRPr="00E02784" w:rsidTr="00E02784">
        <w:tc>
          <w:tcPr>
            <w:tcW w:w="558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Α/Α</w:t>
            </w:r>
          </w:p>
        </w:tc>
        <w:tc>
          <w:tcPr>
            <w:tcW w:w="4966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ΕΙΔΟΣ</w:t>
            </w:r>
          </w:p>
        </w:tc>
        <w:tc>
          <w:tcPr>
            <w:tcW w:w="1275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ΠΟΣΟΤΗΤΑ</w:t>
            </w:r>
          </w:p>
        </w:tc>
        <w:tc>
          <w:tcPr>
            <w:tcW w:w="1701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ΤΙΜΗ ΜΟΝΑΔΑΣ</w:t>
            </w:r>
          </w:p>
        </w:tc>
        <w:tc>
          <w:tcPr>
            <w:tcW w:w="1134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ΣΥΝΟΛΟ</w:t>
            </w:r>
          </w:p>
        </w:tc>
      </w:tr>
      <w:tr w:rsidR="00E02784" w:rsidRPr="00E02784" w:rsidTr="00E02784">
        <w:tc>
          <w:tcPr>
            <w:tcW w:w="558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1</w:t>
            </w:r>
          </w:p>
        </w:tc>
        <w:tc>
          <w:tcPr>
            <w:tcW w:w="4966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Βιβλιοθήκη διαστάσεων 1,60ΥΧ82Χ40, επένδυση αμφίπλευρα με μελαμίνη, χρώμα της επιλογής μας, εσωτερικά ράφια,  τέσσερις πόρτες (πάνω 2 με κρύσταλλο – κάτω 2 με ξύλο)</w:t>
            </w:r>
          </w:p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</w:p>
        </w:tc>
        <w:tc>
          <w:tcPr>
            <w:tcW w:w="1275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center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02784" w:rsidRPr="00E02784" w:rsidRDefault="00981BBA" w:rsidP="00981BBA">
            <w:pPr>
              <w:widowControl w:val="0"/>
              <w:overflowPunct/>
              <w:autoSpaceDE/>
              <w:jc w:val="right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€</w:t>
            </w:r>
          </w:p>
        </w:tc>
        <w:tc>
          <w:tcPr>
            <w:tcW w:w="1134" w:type="dxa"/>
          </w:tcPr>
          <w:p w:rsidR="00E02784" w:rsidRPr="00E02784" w:rsidRDefault="00981BBA" w:rsidP="00E02784">
            <w:pPr>
              <w:widowControl w:val="0"/>
              <w:overflowPunct/>
              <w:autoSpaceDE/>
              <w:jc w:val="right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€</w:t>
            </w:r>
          </w:p>
        </w:tc>
      </w:tr>
      <w:tr w:rsidR="00E02784" w:rsidRPr="00E02784" w:rsidTr="00E02784">
        <w:tc>
          <w:tcPr>
            <w:tcW w:w="558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2</w:t>
            </w:r>
          </w:p>
        </w:tc>
        <w:tc>
          <w:tcPr>
            <w:tcW w:w="4966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Βιβλιοθήκη  διαστάσεων 2,00ΥΧ82Χ40, μονοκόμματες  πόρτες με εσωτερικά 4 ράφια, επένδυση αμφίπλευρα με μελαμίνη, χρώμα της επιλογής μας</w:t>
            </w:r>
          </w:p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</w:p>
        </w:tc>
        <w:tc>
          <w:tcPr>
            <w:tcW w:w="1275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center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02784" w:rsidRPr="00E02784" w:rsidRDefault="00981BBA" w:rsidP="00981BBA">
            <w:pPr>
              <w:widowControl w:val="0"/>
              <w:overflowPunct/>
              <w:autoSpaceDE/>
              <w:jc w:val="right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€</w:t>
            </w:r>
          </w:p>
        </w:tc>
        <w:tc>
          <w:tcPr>
            <w:tcW w:w="1134" w:type="dxa"/>
          </w:tcPr>
          <w:p w:rsidR="00E02784" w:rsidRPr="00E02784" w:rsidRDefault="00981BBA" w:rsidP="00E02784">
            <w:pPr>
              <w:widowControl w:val="0"/>
              <w:overflowPunct/>
              <w:autoSpaceDE/>
              <w:jc w:val="right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€</w:t>
            </w:r>
          </w:p>
        </w:tc>
      </w:tr>
      <w:tr w:rsidR="00E02784" w:rsidRPr="00E02784" w:rsidTr="00E02784">
        <w:tc>
          <w:tcPr>
            <w:tcW w:w="558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3</w:t>
            </w:r>
          </w:p>
        </w:tc>
        <w:tc>
          <w:tcPr>
            <w:tcW w:w="4966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Καθίσματα εργασίας με μπράτσα, έδρα – πλάτη με μηχανισμούς ρύθμισης, περιστρεφόμενη βάση, ύφασμα υψηλής ποιότητας, χρώμα μαύρο</w:t>
            </w:r>
          </w:p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</w:p>
        </w:tc>
        <w:tc>
          <w:tcPr>
            <w:tcW w:w="1275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center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02784" w:rsidRPr="00E02784" w:rsidRDefault="00981BBA" w:rsidP="00981BBA">
            <w:pPr>
              <w:widowControl w:val="0"/>
              <w:overflowPunct/>
              <w:autoSpaceDE/>
              <w:jc w:val="right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€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02784" w:rsidRPr="00E02784" w:rsidRDefault="00981BBA" w:rsidP="00E02784">
            <w:pPr>
              <w:widowControl w:val="0"/>
              <w:overflowPunct/>
              <w:autoSpaceDE/>
              <w:jc w:val="right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€</w:t>
            </w:r>
          </w:p>
        </w:tc>
      </w:tr>
      <w:tr w:rsidR="00E02784" w:rsidRPr="00E02784" w:rsidTr="00E02784">
        <w:tc>
          <w:tcPr>
            <w:tcW w:w="558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</w:p>
        </w:tc>
        <w:tc>
          <w:tcPr>
            <w:tcW w:w="4966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ΣΥΝΟΛΟ ΧΩΡΙΣ Φ.Π.Α</w:t>
            </w:r>
          </w:p>
        </w:tc>
        <w:tc>
          <w:tcPr>
            <w:tcW w:w="1134" w:type="dxa"/>
          </w:tcPr>
          <w:p w:rsidR="00E02784" w:rsidRPr="00E02784" w:rsidRDefault="00981BBA" w:rsidP="00E02784">
            <w:pPr>
              <w:widowControl w:val="0"/>
              <w:overflowPunct/>
              <w:autoSpaceDE/>
              <w:jc w:val="right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€</w:t>
            </w:r>
          </w:p>
        </w:tc>
      </w:tr>
      <w:tr w:rsidR="00E02784" w:rsidRPr="00E02784" w:rsidTr="00E02784">
        <w:tc>
          <w:tcPr>
            <w:tcW w:w="558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</w:p>
        </w:tc>
        <w:tc>
          <w:tcPr>
            <w:tcW w:w="4966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Φ.Π.Α 24%</w:t>
            </w:r>
          </w:p>
        </w:tc>
        <w:tc>
          <w:tcPr>
            <w:tcW w:w="1134" w:type="dxa"/>
          </w:tcPr>
          <w:p w:rsidR="00E02784" w:rsidRPr="00E02784" w:rsidRDefault="00981BBA" w:rsidP="00E02784">
            <w:pPr>
              <w:widowControl w:val="0"/>
              <w:overflowPunct/>
              <w:autoSpaceDE/>
              <w:jc w:val="right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€</w:t>
            </w:r>
          </w:p>
        </w:tc>
      </w:tr>
      <w:tr w:rsidR="00E02784" w:rsidRPr="00E02784" w:rsidTr="00E02784">
        <w:tc>
          <w:tcPr>
            <w:tcW w:w="558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</w:p>
        </w:tc>
        <w:tc>
          <w:tcPr>
            <w:tcW w:w="4966" w:type="dxa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E02784" w:rsidRPr="00E02784" w:rsidRDefault="00E02784" w:rsidP="00E02784">
            <w:pPr>
              <w:widowControl w:val="0"/>
              <w:overflowPunct/>
              <w:autoSpaceDE/>
              <w:jc w:val="both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 w:rsidRPr="00E02784"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ΣΥΝΟΛΟ ΜΕ Φ.Π.Α</w:t>
            </w:r>
          </w:p>
        </w:tc>
        <w:tc>
          <w:tcPr>
            <w:tcW w:w="1134" w:type="dxa"/>
          </w:tcPr>
          <w:p w:rsidR="00E02784" w:rsidRPr="00E02784" w:rsidRDefault="00981BBA" w:rsidP="00E02784">
            <w:pPr>
              <w:widowControl w:val="0"/>
              <w:overflowPunct/>
              <w:autoSpaceDE/>
              <w:jc w:val="right"/>
              <w:textAlignment w:val="auto"/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</w:pPr>
            <w:r>
              <w:rPr>
                <w:rFonts w:asciiTheme="minorHAnsi" w:eastAsia="Andale Sans UI" w:hAnsiTheme="minorHAnsi" w:cstheme="minorHAnsi"/>
                <w:iCs/>
                <w:kern w:val="2"/>
                <w:sz w:val="22"/>
                <w:szCs w:val="22"/>
              </w:rPr>
              <w:t>€</w:t>
            </w:r>
          </w:p>
        </w:tc>
      </w:tr>
    </w:tbl>
    <w:p w:rsidR="00E02784" w:rsidRDefault="00E027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E02784" w:rsidRDefault="00E02784" w:rsidP="00E0278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 ΠΡΟΣΦΕΡΩΝ</w:t>
      </w:r>
    </w:p>
    <w:p w:rsidR="00E02784" w:rsidRDefault="00E02784" w:rsidP="00E0278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02784" w:rsidRDefault="00E02784" w:rsidP="00E0278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02784" w:rsidRDefault="00E02784" w:rsidP="00E0278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Σφραγίδα-υπογραφή</w:t>
      </w:r>
    </w:p>
    <w:p w:rsidR="00E02784" w:rsidRDefault="00E02784" w:rsidP="00E0278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02784" w:rsidRDefault="00E02784" w:rsidP="00E02784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02784" w:rsidRPr="00E02784" w:rsidRDefault="00E02784" w:rsidP="00E0278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ημερομηνία</w:t>
      </w:r>
    </w:p>
    <w:p w:rsidR="00000000" w:rsidRPr="00E02784" w:rsidRDefault="00981BBA">
      <w:pPr>
        <w:tabs>
          <w:tab w:val="left" w:pos="5245"/>
        </w:tabs>
        <w:rPr>
          <w:rFonts w:asciiTheme="minorHAnsi" w:hAnsiTheme="minorHAnsi" w:cstheme="minorHAnsi"/>
        </w:rPr>
      </w:pPr>
    </w:p>
    <w:sectPr w:rsidR="00000000" w:rsidRPr="00E02784" w:rsidSect="00E02784">
      <w:footerReference w:type="default" r:id="rId6"/>
      <w:footerReference w:type="first" r:id="rId7"/>
      <w:pgSz w:w="11906" w:h="16838"/>
      <w:pgMar w:top="1790" w:right="1700" w:bottom="1953" w:left="18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81BBA">
      <w:r>
        <w:separator/>
      </w:r>
    </w:p>
  </w:endnote>
  <w:endnote w:type="continuationSeparator" w:id="0">
    <w:p w:rsidR="00000000" w:rsidRDefault="0098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81BB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81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81BBA">
      <w:r>
        <w:separator/>
      </w:r>
    </w:p>
  </w:footnote>
  <w:footnote w:type="continuationSeparator" w:id="0">
    <w:p w:rsidR="00000000" w:rsidRDefault="0098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DD"/>
    <w:rsid w:val="002D625B"/>
    <w:rsid w:val="007B2E74"/>
    <w:rsid w:val="008C3897"/>
    <w:rsid w:val="00981BBA"/>
    <w:rsid w:val="00E02784"/>
    <w:rsid w:val="00E6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C17ECC"/>
  <w15:chartTrackingRefBased/>
  <w15:docId w15:val="{E72C5D1B-862A-4EC8-9366-4729355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styleId="a3">
    <w:name w:val="page number"/>
    <w:basedOn w:val="1"/>
  </w:style>
  <w:style w:type="character" w:customStyle="1" w:styleId="ListLabel1">
    <w:name w:val="ListLabel 1"/>
    <w:rPr>
      <w:rFonts w:cs="Symbol"/>
      <w:sz w:val="22"/>
      <w:szCs w:val="28"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Arial"/>
    </w:rPr>
  </w:style>
  <w:style w:type="paragraph" w:customStyle="1" w:styleId="a9">
    <w:name w:val="Κεφαλίδα και υποσέλιδο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ab">
    <w:name w:val="Περιεχόμενα πίνακα"/>
    <w:basedOn w:val="a"/>
    <w:pPr>
      <w:widowControl w:val="0"/>
      <w:suppressLineNumbers/>
    </w:pPr>
  </w:style>
  <w:style w:type="paragraph" w:customStyle="1" w:styleId="ac">
    <w:name w:val="Επικεφαλίδα πίνακα"/>
    <w:basedOn w:val="ab"/>
    <w:pPr>
      <w:jc w:val="center"/>
    </w:pPr>
    <w:rPr>
      <w:b/>
      <w:bCs/>
    </w:rPr>
  </w:style>
  <w:style w:type="paragraph" w:customStyle="1" w:styleId="ad">
    <w:name w:val="Περιεχόμενα πλαισίου"/>
    <w:basedOn w:val="a"/>
  </w:style>
  <w:style w:type="table" w:styleId="ae">
    <w:name w:val="Table Grid"/>
    <w:basedOn w:val="a1"/>
    <w:uiPriority w:val="39"/>
    <w:rsid w:val="00E027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ΟΙΚΟΝΟΜΙΚΗΣ ΠΡΟΣΦΟΡΑΣ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ΟΙΚΟΝΟΜΙΚΗΣ ΠΡΟΣΦΟΡΑΣ</dc:title>
  <dc:subject/>
  <dc:creator>-</dc:creator>
  <cp:keywords/>
  <cp:lastModifiedBy>Φλώρου Βασιλική</cp:lastModifiedBy>
  <cp:revision>7</cp:revision>
  <cp:lastPrinted>1601-01-01T00:00:00Z</cp:lastPrinted>
  <dcterms:created xsi:type="dcterms:W3CDTF">2024-09-03T08:25:00Z</dcterms:created>
  <dcterms:modified xsi:type="dcterms:W3CDTF">2024-09-03T08:38:00Z</dcterms:modified>
</cp:coreProperties>
</file>