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4" w:type="dxa"/>
        <w:jc w:val="left"/>
        <w:tblInd w:w="-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"/>
        <w:gridCol w:w="4921"/>
        <w:gridCol w:w="4740"/>
        <w:gridCol w:w="8"/>
      </w:tblGrid>
      <w:tr>
        <w:trPr/>
        <w:tc>
          <w:tcPr>
            <w:tcW w:w="4926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740" w:type="dxa"/>
            <w:tcBorders/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26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740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bookmarkStart w:id="0" w:name="_Hlk87961301"/>
            <w:bookmarkStart w:id="1" w:name="_Hlk87961301"/>
            <w:bookmarkEnd w:id="1"/>
          </w:p>
        </w:tc>
      </w:tr>
      <w:tr>
        <w:trPr>
          <w:trHeight w:val="911" w:hRule="atLeast"/>
        </w:trPr>
        <w:tc>
          <w:tcPr>
            <w:tcW w:w="5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6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E5E5E5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ΥΠΟΔΕΙΓΜΑ  ΟΙΚΟΝΟΜΙΚΗΣ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ΠΡΟΣΦΟΡΑΣ</w:t>
            </w:r>
          </w:p>
        </w:tc>
      </w:tr>
    </w:tbl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ΤΙΤΛΟΣ </w:t>
      </w:r>
      <w:r>
        <w:rPr>
          <w:rFonts w:cs="Arial" w:ascii="Arial" w:hAnsi="Arial"/>
          <w:b/>
          <w:bCs/>
          <w:sz w:val="24"/>
          <w:szCs w:val="24"/>
          <w:lang w:val="en-US"/>
        </w:rPr>
        <w:t>ΠΡΟΣΦΕΡΟΝΤΟΣ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:   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ΔΙΕΥΘΥΝΣΗ :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ΤΗΛΕΦΩΝΟ :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pPr w:bottomFromText="0" w:horzAnchor="margin" w:leftFromText="180" w:rightFromText="180" w:tblpX="-9" w:tblpY="140" w:topFromText="0" w:vertAnchor="text"/>
        <w:tblW w:w="9233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93"/>
        <w:gridCol w:w="1418"/>
        <w:gridCol w:w="1426"/>
        <w:gridCol w:w="2"/>
        <w:gridCol w:w="1841"/>
        <w:gridCol w:w="1853"/>
      </w:tblGrid>
      <w:tr>
        <w:trPr>
          <w:trHeight w:val="714" w:hRule="atLeast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ΠΕΡΙΓΡΑΦΗ ΕΙΔΟΥΣ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ΜΟΝΑΔΑ ΜΕΤΡΗΣΗΣ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ΠΟΣΟΤΗΤΑ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ΤΙΜΗ ΜΟΝΑΔΑΣ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</w:tr>
      <w:tr>
        <w:trPr>
          <w:trHeight w:val="1086" w:hRule="atLeast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ΕΞΟΠΛΙΣΜΟΣ ΠΥΡΑΣΦΑΛΕΙΑΣ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CPV: 35111400-9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ΤΕΜΑΧΙΑ</w:t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4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(ΤΕΣΣΕΡΑ)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1086" w:hRule="atLeast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highlight w:val="yellow"/>
                <w:lang w:eastAsia="zh-CN" w:bidi="hi-IN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highlight w:val="yellow"/>
                <w:lang w:eastAsia="zh-CN" w:bidi="hi-IN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highlight w:val="yellow"/>
                <w:lang w:eastAsia="zh-CN" w:bidi="hi-IN"/>
              </w:rPr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31" w:hRule="atLeast"/>
        </w:trPr>
        <w:tc>
          <w:tcPr>
            <w:tcW w:w="5537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537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ΦΠΑ 24%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729" w:hRule="atLeast"/>
        </w:trPr>
        <w:tc>
          <w:tcPr>
            <w:tcW w:w="5537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ΓΕΝΙΚΟ 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2" w:name="_Hlk89854201"/>
      <w:bookmarkStart w:id="3" w:name="_Hlk89854201"/>
      <w:bookmarkEnd w:id="3"/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Έλαβα γνώση των όρων και τεχνικών προδιαγραφών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left="1440" w:firstLine="7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Θεσσαλονίκη   ……  /     ,,,,,,   / 2023</w:t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ind w:left="5040" w:firstLine="720"/>
        <w:jc w:val="center"/>
        <w:rPr>
          <w:rFonts w:ascii="Arial" w:hAnsi="Arial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u w:val="single"/>
          <w:lang w:eastAsia="zh-CN" w:bidi="hi-IN"/>
        </w:rPr>
        <w:t>Ο ΠΡΟΣΦΕΡΩΝ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361" w:right="1361" w:gutter="0" w:header="0" w:top="1134" w:footer="0" w:bottom="4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18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qFormat/>
    <w:rPr>
      <w:rFonts w:ascii="Arial" w:hAnsi="Arial" w:eastAsia="Times New Roman" w:cs="Arial"/>
      <w:b/>
      <w:sz w:val="48"/>
      <w:szCs w:val="20"/>
      <w:lang w:eastAsia="zh-CN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Char" w:customStyle="1">
    <w:name w:val="Κεφαλίδα Char"/>
    <w:basedOn w:val="DefaultParagraphFont"/>
    <w:qFormat/>
    <w:rPr/>
  </w:style>
  <w:style w:type="character" w:styleId="Char1" w:customStyle="1">
    <w:name w:val="Υποσέλιδο Char"/>
    <w:basedOn w:val="DefaultParagraphFont"/>
    <w:uiPriority w:val="99"/>
    <w:qFormat/>
    <w:rPr/>
  </w:style>
  <w:style w:type="paragraph" w:styleId="Style14" w:customStyle="1">
    <w:name w:val="Επικεφαλίδα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pPr>
      <w:ind w:left="-426" w:hanging="0"/>
    </w:pPr>
    <w:rPr>
      <w:rFonts w:ascii="Arial" w:hAnsi="Arial" w:eastAsia="Arial" w:cs="Arial"/>
      <w:b/>
      <w:sz w:val="48"/>
    </w:rPr>
  </w:style>
  <w:style w:type="paragraph" w:styleId="Style19" w:customStyle="1">
    <w:name w:val="Περιεχόμενα πίνακα"/>
    <w:basedOn w:val="Standard"/>
    <w:qFormat/>
    <w:pPr>
      <w:suppressLineNumbers/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c20af4"/>
    <w:pPr>
      <w:spacing w:before="0" w:after="0"/>
      <w:ind w:left="72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71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D86-42AA-47E2-BBF4-5E5A03A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Application>LibreOffice/7.2.2.2$Windows_X86_64 LibreOffice_project/02b2acce88a210515b4a5bb2e46cbfb63fe97d56</Application>
  <AppVersion>15.0000</AppVersion>
  <Pages>1</Pages>
  <Words>50</Words>
  <Characters>288</Characters>
  <CharactersWithSpaces>347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2021-11-15T06:45:00Z</dcterms:created>
  <dc:creator>Panagiotis</dc:creator>
  <dc:description/>
  <dc:language>el-GR</dc:language>
  <cp:lastModifiedBy/>
  <cp:lastPrinted>2023-04-05T07:41:00Z</cp:lastPrinted>
  <dcterms:modified xsi:type="dcterms:W3CDTF">2023-08-21T11:35:02Z</dcterms:modified>
  <cp:revision>656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