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ADAFA" w14:textId="77777777" w:rsidR="000268FB" w:rsidRPr="000268FB" w:rsidRDefault="000268FB" w:rsidP="000268FB">
      <w:pPr>
        <w:rPr>
          <w:rFonts w:ascii="ArialMT" w:hAnsi="ArialMT" w:cs="Mangal"/>
          <w:kern w:val="26"/>
          <w:szCs w:val="26"/>
          <w:lang w:val="el" w:eastAsia="zh-CN" w:bidi="hi-IN"/>
        </w:rPr>
      </w:pPr>
      <w:r w:rsidRPr="000268FB">
        <w:rPr>
          <w:rFonts w:ascii="ArialMT" w:hAnsi="ArialMT" w:cs="Mangal"/>
          <w:kern w:val="26"/>
          <w:szCs w:val="26"/>
          <w:lang w:eastAsia="zh-CN" w:bidi="hi-IN"/>
        </w:rPr>
        <w:t>ΥΠΟΔΕΙΓΜΑ ΟΙΚΟΝΟΜΙΚΗΣ ΠΡΟΣΦΟΡΑΣ</w:t>
      </w:r>
    </w:p>
    <w:tbl>
      <w:tblPr>
        <w:tblW w:w="10043" w:type="dxa"/>
        <w:jc w:val="center"/>
        <w:tblLayout w:type="fixed"/>
        <w:tblCellMar>
          <w:top w:w="28" w:type="dxa"/>
          <w:left w:w="28" w:type="dxa"/>
          <w:bottom w:w="28" w:type="dxa"/>
          <w:right w:w="0" w:type="dxa"/>
        </w:tblCellMar>
        <w:tblLook w:val="0000" w:firstRow="0" w:lastRow="0" w:firstColumn="0" w:lastColumn="0" w:noHBand="0" w:noVBand="0"/>
      </w:tblPr>
      <w:tblGrid>
        <w:gridCol w:w="10043"/>
      </w:tblGrid>
      <w:tr w:rsidR="000268FB" w:rsidRPr="000268FB" w14:paraId="0D7AF236" w14:textId="77777777" w:rsidTr="00F16781">
        <w:trPr>
          <w:trHeight w:val="340"/>
          <w:jc w:val="center"/>
        </w:trPr>
        <w:tc>
          <w:tcPr>
            <w:tcW w:w="10043" w:type="dxa"/>
            <w:tcBorders>
              <w:top w:val="single" w:sz="8" w:space="0" w:color="000000"/>
              <w:left w:val="single" w:sz="8" w:space="0" w:color="000000"/>
              <w:bottom w:val="single" w:sz="8" w:space="0" w:color="000000"/>
              <w:right w:val="single" w:sz="8" w:space="0" w:color="000000"/>
            </w:tcBorders>
            <w:shd w:val="clear" w:color="auto" w:fill="auto"/>
          </w:tcPr>
          <w:p w14:paraId="745F7791" w14:textId="77777777" w:rsidR="000268FB" w:rsidRPr="000268FB" w:rsidRDefault="000268FB" w:rsidP="000268FB">
            <w:pPr>
              <w:rPr>
                <w:rFonts w:ascii="ArialMT" w:hAnsi="ArialMT" w:cs="Mangal"/>
                <w:kern w:val="26"/>
                <w:szCs w:val="26"/>
                <w:lang w:val="el" w:eastAsia="zh-CN" w:bidi="hi-IN"/>
              </w:rPr>
            </w:pPr>
            <w:r w:rsidRPr="000268FB">
              <w:rPr>
                <w:rFonts w:ascii="ArialMT" w:hAnsi="ArialMT" w:cs="Mangal"/>
                <w:kern w:val="26"/>
                <w:szCs w:val="26"/>
                <w:lang w:eastAsia="zh-CN" w:bidi="hi-IN"/>
              </w:rPr>
              <w:t>ΑΝΑΘΕΤΟΥΣΑ ΑΡΧΗ : ΔΗΜΟΣ ΘΕΣΣΑΛΟΝΙΚΗΣ</w:t>
            </w:r>
          </w:p>
        </w:tc>
      </w:tr>
      <w:tr w:rsidR="000268FB" w:rsidRPr="000268FB" w14:paraId="6F5132A1" w14:textId="77777777" w:rsidTr="00F16781">
        <w:trPr>
          <w:trHeight w:val="567"/>
          <w:jc w:val="center"/>
        </w:trPr>
        <w:tc>
          <w:tcPr>
            <w:tcW w:w="10043" w:type="dxa"/>
            <w:tcBorders>
              <w:left w:val="single" w:sz="8" w:space="0" w:color="000000"/>
              <w:bottom w:val="single" w:sz="8" w:space="0" w:color="000000"/>
              <w:right w:val="single" w:sz="8" w:space="0" w:color="000000"/>
            </w:tcBorders>
            <w:shd w:val="clear" w:color="auto" w:fill="auto"/>
          </w:tcPr>
          <w:p w14:paraId="40AAB0E6" w14:textId="4C92542F" w:rsidR="000268FB" w:rsidRPr="000268FB" w:rsidRDefault="000268FB" w:rsidP="000268FB">
            <w:pPr>
              <w:rPr>
                <w:rFonts w:ascii="ArialMT" w:hAnsi="ArialMT" w:cs="Mangal"/>
                <w:kern w:val="26"/>
                <w:szCs w:val="26"/>
                <w:lang w:val="el" w:eastAsia="zh-CN" w:bidi="hi-IN"/>
              </w:rPr>
            </w:pPr>
            <w:r>
              <w:rPr>
                <w:rFonts w:ascii="ArialMT" w:hAnsi="ArialMT" w:cs="Mangal"/>
                <w:bCs/>
                <w:kern w:val="26"/>
                <w:szCs w:val="26"/>
                <w:lang w:eastAsia="zh-CN" w:bidi="hi-IN"/>
              </w:rPr>
              <w:t>Π</w:t>
            </w:r>
            <w:r w:rsidRPr="000268FB">
              <w:rPr>
                <w:rFonts w:ascii="ArialMT" w:hAnsi="ArialMT" w:cs="Mangal"/>
                <w:bCs/>
                <w:kern w:val="26"/>
                <w:szCs w:val="26"/>
                <w:lang w:eastAsia="zh-CN" w:bidi="hi-IN"/>
              </w:rPr>
              <w:t>ρομήθεια αθλητικού εξοπλισμού κολυμβητηρίου και αθλημάτων υπαίθριων χώρων</w:t>
            </w:r>
            <w:r w:rsidRPr="000268FB">
              <w:rPr>
                <w:rFonts w:ascii="ArialMT" w:hAnsi="ArialMT" w:cs="Mangal"/>
                <w:kern w:val="26"/>
                <w:szCs w:val="26"/>
                <w:lang w:eastAsia="zh-CN" w:bidi="hi-IN"/>
              </w:rPr>
              <w:t>»»</w:t>
            </w:r>
          </w:p>
        </w:tc>
      </w:tr>
      <w:tr w:rsidR="000268FB" w:rsidRPr="000268FB" w14:paraId="7BDC7F24" w14:textId="77777777" w:rsidTr="00F16781">
        <w:trPr>
          <w:trHeight w:hRule="exact" w:val="1247"/>
          <w:jc w:val="center"/>
        </w:trPr>
        <w:tc>
          <w:tcPr>
            <w:tcW w:w="10043" w:type="dxa"/>
            <w:tcBorders>
              <w:left w:val="single" w:sz="8" w:space="0" w:color="000000"/>
              <w:bottom w:val="single" w:sz="8" w:space="0" w:color="000000"/>
              <w:right w:val="single" w:sz="8" w:space="0" w:color="000000"/>
            </w:tcBorders>
            <w:shd w:val="clear" w:color="auto" w:fill="auto"/>
            <w:vAlign w:val="center"/>
          </w:tcPr>
          <w:p w14:paraId="19104AD8" w14:textId="77777777" w:rsidR="000268FB" w:rsidRPr="000268FB" w:rsidRDefault="000268FB" w:rsidP="000268FB">
            <w:pPr>
              <w:rPr>
                <w:rFonts w:ascii="ArialMT" w:hAnsi="ArialMT" w:cs="Mangal"/>
                <w:kern w:val="26"/>
                <w:szCs w:val="26"/>
                <w:lang w:val="el" w:eastAsia="zh-CN" w:bidi="hi-IN"/>
              </w:rPr>
            </w:pPr>
            <w:r w:rsidRPr="000268FB">
              <w:rPr>
                <w:rFonts w:ascii="ArialMT" w:hAnsi="ArialMT" w:cs="Mangal"/>
                <w:kern w:val="26"/>
                <w:szCs w:val="26"/>
                <w:lang w:val="el" w:eastAsia="zh-CN" w:bidi="hi-IN"/>
              </w:rPr>
              <w:t>ΕΠΩΝΥΜΙΑ ΠΡΟΣΦΕΡΟΝΤΟΣ :</w:t>
            </w:r>
          </w:p>
          <w:p w14:paraId="2113F9CB" w14:textId="77777777" w:rsidR="000268FB" w:rsidRPr="000268FB" w:rsidRDefault="000268FB" w:rsidP="000268FB">
            <w:pPr>
              <w:rPr>
                <w:rFonts w:ascii="ArialMT" w:hAnsi="ArialMT" w:cs="Mangal"/>
                <w:kern w:val="26"/>
                <w:szCs w:val="26"/>
                <w:lang w:val="el" w:eastAsia="zh-CN" w:bidi="hi-IN"/>
              </w:rPr>
            </w:pPr>
            <w:r w:rsidRPr="000268FB">
              <w:rPr>
                <w:rFonts w:ascii="ArialMT" w:hAnsi="ArialMT" w:cs="Mangal"/>
                <w:kern w:val="26"/>
                <w:szCs w:val="26"/>
                <w:lang w:val="el" w:eastAsia="zh-CN" w:bidi="hi-IN"/>
              </w:rPr>
              <w:t>Α.Φ.Μ……………….....</w:t>
            </w:r>
            <w:r w:rsidRPr="000268FB">
              <w:rPr>
                <w:rFonts w:ascii="ArialMT" w:hAnsi="ArialMT" w:cs="Mangal"/>
                <w:kern w:val="26"/>
                <w:szCs w:val="26"/>
                <w:lang w:eastAsia="zh-CN" w:bidi="hi-IN"/>
              </w:rPr>
              <w:t xml:space="preserve"> </w:t>
            </w:r>
            <w:r w:rsidRPr="000268FB">
              <w:rPr>
                <w:rFonts w:ascii="ArialMT" w:hAnsi="ArialMT" w:cs="Mangal"/>
                <w:kern w:val="26"/>
                <w:szCs w:val="26"/>
                <w:lang w:val="el" w:eastAsia="zh-CN" w:bidi="hi-IN"/>
              </w:rPr>
              <w:t>Έδρα …………………………….</w:t>
            </w:r>
          </w:p>
          <w:p w14:paraId="16629280" w14:textId="77777777" w:rsidR="000268FB" w:rsidRPr="000268FB" w:rsidRDefault="000268FB" w:rsidP="000268FB">
            <w:pPr>
              <w:rPr>
                <w:rFonts w:ascii="ArialMT" w:hAnsi="ArialMT" w:cs="Mangal"/>
                <w:kern w:val="26"/>
                <w:szCs w:val="26"/>
                <w:lang w:val="el" w:eastAsia="zh-CN" w:bidi="hi-IN"/>
              </w:rPr>
            </w:pPr>
            <w:r w:rsidRPr="000268FB">
              <w:rPr>
                <w:rFonts w:ascii="ArialMT" w:hAnsi="ArialMT" w:cs="Mangal"/>
                <w:kern w:val="26"/>
                <w:szCs w:val="26"/>
                <w:lang w:val="el" w:eastAsia="zh-CN" w:bidi="hi-IN"/>
              </w:rPr>
              <w:t>Οδός …………………………………..Αριθμός ……………</w:t>
            </w:r>
          </w:p>
          <w:p w14:paraId="5E9B035A" w14:textId="77777777" w:rsidR="000268FB" w:rsidRPr="000268FB" w:rsidRDefault="000268FB" w:rsidP="000268FB">
            <w:pPr>
              <w:rPr>
                <w:rFonts w:ascii="ArialMT" w:hAnsi="ArialMT" w:cs="Mangal"/>
                <w:kern w:val="26"/>
                <w:szCs w:val="26"/>
                <w:lang w:val="el" w:eastAsia="zh-CN" w:bidi="hi-IN"/>
              </w:rPr>
            </w:pPr>
            <w:r w:rsidRPr="000268FB">
              <w:rPr>
                <w:rFonts w:ascii="ArialMT" w:hAnsi="ArialMT" w:cs="Mangal"/>
                <w:kern w:val="26"/>
                <w:szCs w:val="26"/>
                <w:lang w:val="el" w:eastAsia="zh-CN" w:bidi="hi-IN"/>
              </w:rPr>
              <w:t xml:space="preserve">Τηλέφωνο / </w:t>
            </w:r>
            <w:r w:rsidRPr="000268FB">
              <w:rPr>
                <w:rFonts w:ascii="ArialMT" w:hAnsi="ArialMT" w:cs="Mangal"/>
                <w:kern w:val="26"/>
                <w:szCs w:val="26"/>
                <w:lang w:eastAsia="zh-CN" w:bidi="hi-IN"/>
              </w:rPr>
              <w:t>Ε-</w:t>
            </w:r>
            <w:r w:rsidRPr="000268FB">
              <w:rPr>
                <w:rFonts w:ascii="ArialMT" w:hAnsi="ArialMT" w:cs="Mangal"/>
                <w:kern w:val="26"/>
                <w:szCs w:val="26"/>
                <w:lang w:val="en-US" w:eastAsia="zh-CN" w:bidi="hi-IN"/>
              </w:rPr>
              <w:t>mail</w:t>
            </w:r>
            <w:r w:rsidRPr="000268FB">
              <w:rPr>
                <w:rFonts w:ascii="ArialMT" w:hAnsi="ArialMT" w:cs="Mangal"/>
                <w:kern w:val="26"/>
                <w:szCs w:val="26"/>
                <w:lang w:val="el" w:eastAsia="zh-CN" w:bidi="hi-IN"/>
              </w:rPr>
              <w:t>……………………………………..</w:t>
            </w:r>
          </w:p>
        </w:tc>
      </w:tr>
    </w:tbl>
    <w:p w14:paraId="27B26D4F" w14:textId="77777777" w:rsidR="000268FB" w:rsidRDefault="000268FB" w:rsidP="000268FB">
      <w:pPr>
        <w:widowControl w:val="0"/>
        <w:suppressAutoHyphens/>
        <w:spacing w:after="120" w:line="240" w:lineRule="auto"/>
        <w:jc w:val="center"/>
        <w:rPr>
          <w:rFonts w:ascii="Arial Narrow" w:eastAsia="SimSun" w:hAnsi="Arial Narrow" w:cs="Lohit Hindi"/>
          <w:b/>
          <w:bCs/>
          <w:color w:val="00000A"/>
          <w:sz w:val="30"/>
          <w:szCs w:val="30"/>
          <w:u w:val="single"/>
          <w:lang w:eastAsia="zh-CN" w:bidi="hi-IN"/>
        </w:rPr>
      </w:pPr>
    </w:p>
    <w:p w14:paraId="540F58B8" w14:textId="77777777" w:rsidR="000268FB" w:rsidRDefault="000268FB" w:rsidP="000268FB">
      <w:pPr>
        <w:widowControl w:val="0"/>
        <w:suppressAutoHyphens/>
        <w:spacing w:after="120" w:line="240" w:lineRule="auto"/>
        <w:jc w:val="center"/>
        <w:rPr>
          <w:rFonts w:ascii="Arial Narrow" w:eastAsia="SimSun" w:hAnsi="Arial Narrow" w:cs="Lohit Hindi"/>
          <w:b/>
          <w:bCs/>
          <w:color w:val="00000A"/>
          <w:sz w:val="30"/>
          <w:szCs w:val="30"/>
          <w:u w:val="single"/>
          <w:lang w:eastAsia="zh-CN" w:bidi="hi-IN"/>
        </w:rPr>
      </w:pPr>
    </w:p>
    <w:p w14:paraId="7BBE7146" w14:textId="03183E01" w:rsidR="000268FB" w:rsidRPr="000268FB" w:rsidRDefault="000268FB" w:rsidP="000268FB">
      <w:pPr>
        <w:widowControl w:val="0"/>
        <w:suppressAutoHyphens/>
        <w:spacing w:after="120" w:line="240" w:lineRule="auto"/>
        <w:jc w:val="center"/>
        <w:rPr>
          <w:rFonts w:ascii="ArialMT" w:eastAsia="SimSun" w:hAnsi="ArialMT" w:cs="Lohit Hindi"/>
          <w:b/>
          <w:bCs/>
          <w:color w:val="00000A"/>
          <w:sz w:val="24"/>
          <w:szCs w:val="24"/>
          <w:u w:val="single"/>
          <w:lang w:eastAsia="zh-CN" w:bidi="hi-IN"/>
        </w:rPr>
      </w:pPr>
      <w:r w:rsidRPr="000268FB">
        <w:rPr>
          <w:rFonts w:ascii="ArialMT" w:eastAsia="SimSun" w:hAnsi="ArialMT" w:cs="Lohit Hindi"/>
          <w:b/>
          <w:bCs/>
          <w:color w:val="00000A"/>
          <w:sz w:val="24"/>
          <w:szCs w:val="24"/>
          <w:u w:val="single"/>
          <w:lang w:eastAsia="zh-CN" w:bidi="hi-IN"/>
        </w:rPr>
        <w:t>ΤΜΗΜΑ Α. ΠΡΟΜΗΘΕΙΑ ΑΝΑΛΩΣΙΜΩΝ ΓΙΑ ΑΘΛΗΜΑΤΑ ΥΠΑΙΘΡΙΩΝ ΧΩΡΩΝ</w:t>
      </w:r>
    </w:p>
    <w:p w14:paraId="540C79C6" w14:textId="77777777" w:rsidR="000268FB" w:rsidRPr="00ED4B29" w:rsidRDefault="000268FB" w:rsidP="000268FB">
      <w:pPr>
        <w:widowControl w:val="0"/>
        <w:suppressAutoHyphens/>
        <w:spacing w:after="0" w:line="240" w:lineRule="auto"/>
        <w:rPr>
          <w:rFonts w:ascii="Liberation Sans Narrow" w:eastAsia="SimSun" w:hAnsi="Liberation Sans Narrow" w:cs="Lohit Hindi"/>
          <w:color w:val="00000A"/>
          <w:sz w:val="16"/>
          <w:szCs w:val="16"/>
          <w:lang w:eastAsia="zh-CN" w:bidi="hi-IN"/>
        </w:rPr>
      </w:pPr>
    </w:p>
    <w:tbl>
      <w:tblPr>
        <w:tblW w:w="5978" w:type="pct"/>
        <w:jc w:val="center"/>
        <w:tblCellMar>
          <w:top w:w="55" w:type="dxa"/>
          <w:left w:w="55" w:type="dxa"/>
          <w:bottom w:w="55" w:type="dxa"/>
          <w:right w:w="55" w:type="dxa"/>
        </w:tblCellMar>
        <w:tblLook w:val="0000" w:firstRow="0" w:lastRow="0" w:firstColumn="0" w:lastColumn="0" w:noHBand="0" w:noVBand="0"/>
      </w:tblPr>
      <w:tblGrid>
        <w:gridCol w:w="857"/>
        <w:gridCol w:w="4087"/>
        <w:gridCol w:w="1991"/>
        <w:gridCol w:w="1009"/>
        <w:gridCol w:w="1975"/>
      </w:tblGrid>
      <w:tr w:rsidR="000268FB" w:rsidRPr="000268FB" w14:paraId="6C7E8B74" w14:textId="77777777" w:rsidTr="000268FB">
        <w:trPr>
          <w:trHeight w:val="397"/>
          <w:jc w:val="cent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18BAD713"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bookmarkStart w:id="0" w:name="_Hlk104546734"/>
            <w:r w:rsidRPr="000268FB">
              <w:rPr>
                <w:rFonts w:ascii="ArialMT" w:eastAsia="SimSun" w:hAnsi="ArialMT" w:cs="Lohit Hindi"/>
                <w:color w:val="00000A"/>
                <w:lang w:eastAsia="zh-CN" w:bidi="hi-IN"/>
              </w:rPr>
              <w:t>Α/Α</w:t>
            </w:r>
          </w:p>
        </w:tc>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52D9C114" w14:textId="77777777" w:rsidR="000268FB" w:rsidRPr="000268FB" w:rsidRDefault="000268FB" w:rsidP="00F16781">
            <w:pPr>
              <w:widowControl w:val="0"/>
              <w:suppressAutoHyphens/>
              <w:spacing w:after="0" w:line="240" w:lineRule="auto"/>
              <w:rPr>
                <w:rFonts w:ascii="ArialMT" w:eastAsia="SimSun" w:hAnsi="ArialMT" w:cs="Lohit Hindi"/>
                <w:color w:val="00000A"/>
                <w:lang w:eastAsia="zh-CN" w:bidi="hi-IN"/>
              </w:rPr>
            </w:pPr>
            <w:r w:rsidRPr="000268FB">
              <w:rPr>
                <w:rFonts w:ascii="ArialMT" w:eastAsia="SimSun" w:hAnsi="ArialMT" w:cs="Lohit Hindi"/>
                <w:color w:val="00000A"/>
                <w:lang w:eastAsia="zh-CN" w:bidi="hi-IN"/>
              </w:rPr>
              <w:t>ΤΕΧΝΙΚΗ ΠΕΡΙΓΡΑΦΗ</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06D0F98E"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r w:rsidRPr="000268FB">
              <w:rPr>
                <w:rFonts w:ascii="ArialMT" w:eastAsia="SimSun" w:hAnsi="ArialMT" w:cs="Lohit Hindi"/>
                <w:color w:val="00000A"/>
                <w:lang w:eastAsia="zh-CN" w:bidi="hi-IN"/>
              </w:rPr>
              <w:t>Ποσότητα/μον.μετρ</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A027589"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r w:rsidRPr="000268FB">
              <w:rPr>
                <w:rFonts w:ascii="ArialMT" w:eastAsia="SimSun" w:hAnsi="ArialMT" w:cs="Lohit Hindi"/>
                <w:color w:val="00000A"/>
                <w:lang w:eastAsia="zh-CN" w:bidi="hi-IN"/>
              </w:rPr>
              <w:t>Τιμή Μονάδας</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B63BE0B"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r w:rsidRPr="000268FB">
              <w:rPr>
                <w:rFonts w:ascii="ArialMT" w:eastAsia="SimSun" w:hAnsi="ArialMT" w:cs="Lohit Hindi"/>
                <w:color w:val="00000A"/>
                <w:lang w:eastAsia="zh-CN" w:bidi="hi-IN"/>
              </w:rPr>
              <w:t>Σύνολο</w:t>
            </w:r>
          </w:p>
        </w:tc>
      </w:tr>
      <w:tr w:rsidR="000268FB" w:rsidRPr="000268FB" w14:paraId="270C084D" w14:textId="77777777" w:rsidTr="000268FB">
        <w:trPr>
          <w:trHeight w:val="1095"/>
          <w:jc w:val="center"/>
        </w:trPr>
        <w:tc>
          <w:tcPr>
            <w:tcW w:w="498" w:type="pct"/>
            <w:tcBorders>
              <w:top w:val="single" w:sz="4" w:space="0" w:color="auto"/>
              <w:left w:val="single" w:sz="4" w:space="0" w:color="auto"/>
              <w:bottom w:val="single" w:sz="4" w:space="0" w:color="auto"/>
              <w:right w:val="single" w:sz="4" w:space="0" w:color="auto"/>
            </w:tcBorders>
            <w:shd w:val="clear" w:color="auto" w:fill="auto"/>
          </w:tcPr>
          <w:p w14:paraId="4DB8CADD"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r w:rsidRPr="000268FB">
              <w:rPr>
                <w:rFonts w:ascii="ArialMT" w:eastAsia="SimSun" w:hAnsi="ArialMT" w:cs="Lohit Hindi"/>
                <w:color w:val="00000A"/>
                <w:lang w:eastAsia="zh-CN" w:bidi="hi-IN"/>
              </w:rPr>
              <w:t>1</w:t>
            </w:r>
          </w:p>
        </w:tc>
        <w:tc>
          <w:tcPr>
            <w:tcW w:w="2126" w:type="pct"/>
            <w:tcBorders>
              <w:top w:val="single" w:sz="4" w:space="0" w:color="auto"/>
              <w:left w:val="single" w:sz="4" w:space="0" w:color="auto"/>
              <w:bottom w:val="single" w:sz="4" w:space="0" w:color="auto"/>
              <w:right w:val="single" w:sz="4" w:space="0" w:color="auto"/>
            </w:tcBorders>
            <w:shd w:val="clear" w:color="auto" w:fill="auto"/>
          </w:tcPr>
          <w:p w14:paraId="454B6583" w14:textId="77777777" w:rsidR="000268FB" w:rsidRPr="000268FB" w:rsidRDefault="000268FB" w:rsidP="00F16781">
            <w:pPr>
              <w:widowControl w:val="0"/>
              <w:suppressAutoHyphens/>
              <w:spacing w:after="0" w:line="240" w:lineRule="auto"/>
              <w:rPr>
                <w:rFonts w:ascii="ArialMT" w:eastAsia="SimSun" w:hAnsi="ArialMT" w:cs="Lohit Hindi"/>
                <w:b/>
                <w:bCs/>
                <w:color w:val="00000A"/>
                <w:lang w:eastAsia="zh-CN" w:bidi="hi-IN"/>
              </w:rPr>
            </w:pPr>
            <w:r w:rsidRPr="000268FB">
              <w:rPr>
                <w:rFonts w:ascii="ArialMT" w:eastAsia="SimSun" w:hAnsi="ArialMT" w:cs="Lohit Hindi"/>
                <w:b/>
                <w:bCs/>
                <w:color w:val="00000A"/>
                <w:lang w:eastAsia="zh-CN" w:bidi="hi-IN"/>
              </w:rPr>
              <w:t>Φύλλο για ταμπλό μπασκέτας</w:t>
            </w:r>
          </w:p>
          <w:p w14:paraId="78823BA3" w14:textId="77777777" w:rsidR="000268FB" w:rsidRPr="000268FB" w:rsidRDefault="000268FB" w:rsidP="00F16781">
            <w:pPr>
              <w:widowControl w:val="0"/>
              <w:suppressAutoHyphens/>
              <w:spacing w:after="0" w:line="240" w:lineRule="auto"/>
              <w:rPr>
                <w:rFonts w:ascii="ArialMT" w:eastAsia="SimSun" w:hAnsi="ArialMT" w:cs="Lohit Hindi"/>
                <w:color w:val="00000A"/>
                <w:lang w:eastAsia="zh-CN" w:bidi="hi-IN"/>
              </w:rPr>
            </w:pPr>
            <w:r w:rsidRPr="000268FB">
              <w:rPr>
                <w:rFonts w:ascii="ArialMT" w:eastAsia="SimSun" w:hAnsi="ArialMT" w:cs="Lohit Hindi"/>
                <w:color w:val="00000A"/>
                <w:lang w:eastAsia="zh-CN" w:bidi="hi-IN"/>
              </w:rPr>
              <w:t xml:space="preserve">Από </w:t>
            </w:r>
            <w:r w:rsidRPr="000268FB">
              <w:rPr>
                <w:rFonts w:ascii="ArialMT" w:eastAsia="SimSun" w:hAnsi="ArialMT" w:cs="Lohit Hindi"/>
                <w:color w:val="00000A"/>
                <w:lang w:val="en-US" w:eastAsia="zh-CN" w:bidi="hi-IN"/>
              </w:rPr>
              <w:t>HPL</w:t>
            </w:r>
            <w:r w:rsidRPr="000268FB">
              <w:rPr>
                <w:rFonts w:ascii="ArialMT" w:eastAsia="SimSun" w:hAnsi="ArialMT" w:cs="Lohit Hindi"/>
                <w:color w:val="00000A"/>
                <w:lang w:eastAsia="zh-CN" w:bidi="hi-IN"/>
              </w:rPr>
              <w:t xml:space="preserve"> πάχους 10mm, γραμμογραφημένη με laser και διάτρητη σε δεκαέξι σημεία για την στερέωσή του στο πλαίσιο. Θα έχει λευκό χρώμα και μαύρη γραμμογράφηση.</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3736CF61"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r w:rsidRPr="000268FB">
              <w:rPr>
                <w:rFonts w:ascii="ArialMT" w:eastAsia="SimSun" w:hAnsi="ArialMT" w:cs="Lohit Hindi"/>
                <w:color w:val="00000A"/>
                <w:lang w:eastAsia="zh-CN" w:bidi="hi-IN"/>
              </w:rPr>
              <w:t>10 τεμ</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4CBE9D1F" w14:textId="6A67750A"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479E82C8" w14:textId="23BB7AEC"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p>
        </w:tc>
      </w:tr>
      <w:tr w:rsidR="000268FB" w:rsidRPr="000268FB" w14:paraId="70DA9121" w14:textId="77777777" w:rsidTr="000268FB">
        <w:trPr>
          <w:trHeight w:val="624"/>
          <w:jc w:val="center"/>
        </w:trPr>
        <w:tc>
          <w:tcPr>
            <w:tcW w:w="498" w:type="pct"/>
            <w:tcBorders>
              <w:top w:val="single" w:sz="4" w:space="0" w:color="auto"/>
              <w:left w:val="single" w:sz="4" w:space="0" w:color="auto"/>
              <w:bottom w:val="single" w:sz="4" w:space="0" w:color="auto"/>
              <w:right w:val="single" w:sz="4" w:space="0" w:color="auto"/>
            </w:tcBorders>
            <w:shd w:val="clear" w:color="auto" w:fill="auto"/>
          </w:tcPr>
          <w:p w14:paraId="13A73D0E"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r w:rsidRPr="000268FB">
              <w:rPr>
                <w:rFonts w:ascii="ArialMT" w:eastAsia="SimSun" w:hAnsi="ArialMT" w:cs="Lohit Hindi"/>
                <w:color w:val="00000A"/>
                <w:lang w:eastAsia="zh-CN" w:bidi="hi-IN"/>
              </w:rPr>
              <w:t>2</w:t>
            </w:r>
          </w:p>
        </w:tc>
        <w:tc>
          <w:tcPr>
            <w:tcW w:w="2126" w:type="pct"/>
            <w:tcBorders>
              <w:top w:val="single" w:sz="4" w:space="0" w:color="auto"/>
              <w:left w:val="single" w:sz="4" w:space="0" w:color="auto"/>
              <w:bottom w:val="single" w:sz="4" w:space="0" w:color="auto"/>
              <w:right w:val="single" w:sz="4" w:space="0" w:color="auto"/>
            </w:tcBorders>
            <w:shd w:val="clear" w:color="auto" w:fill="auto"/>
          </w:tcPr>
          <w:p w14:paraId="11DDF5B7" w14:textId="77777777" w:rsidR="000268FB" w:rsidRPr="000268FB" w:rsidRDefault="000268FB" w:rsidP="00F16781">
            <w:pPr>
              <w:widowControl w:val="0"/>
              <w:suppressAutoHyphens/>
              <w:spacing w:after="0" w:line="240" w:lineRule="auto"/>
              <w:rPr>
                <w:rFonts w:ascii="ArialMT" w:eastAsia="SimSun" w:hAnsi="ArialMT" w:cs="Lohit Hindi"/>
                <w:b/>
                <w:bCs/>
                <w:color w:val="00000A"/>
                <w:lang w:eastAsia="zh-CN" w:bidi="hi-IN"/>
              </w:rPr>
            </w:pPr>
            <w:r w:rsidRPr="000268FB">
              <w:rPr>
                <w:rFonts w:ascii="ArialMT" w:eastAsia="SimSun" w:hAnsi="ArialMT" w:cs="Lohit Hindi"/>
                <w:b/>
                <w:bCs/>
                <w:color w:val="00000A"/>
                <w:lang w:eastAsia="zh-CN" w:bidi="hi-IN"/>
              </w:rPr>
              <w:t>Δίχτυ στεφάνης μπασκέτας</w:t>
            </w:r>
          </w:p>
          <w:p w14:paraId="0B2826BB" w14:textId="77777777" w:rsidR="000268FB" w:rsidRPr="000268FB" w:rsidRDefault="000268FB" w:rsidP="00F16781">
            <w:pPr>
              <w:autoSpaceDE w:val="0"/>
              <w:autoSpaceDN w:val="0"/>
              <w:adjustRightInd w:val="0"/>
              <w:spacing w:after="0" w:line="240" w:lineRule="auto"/>
              <w:rPr>
                <w:rFonts w:ascii="ArialMT" w:eastAsia="SimSun" w:hAnsi="ArialMT" w:cs="Lohit Hindi"/>
                <w:color w:val="00000A"/>
                <w:lang w:eastAsia="zh-CN" w:bidi="hi-IN"/>
              </w:rPr>
            </w:pPr>
            <w:r w:rsidRPr="000268FB">
              <w:rPr>
                <w:rFonts w:ascii="ArialMT" w:eastAsia="SimSun" w:hAnsi="ArialMT" w:cs="Arial Narrow"/>
                <w:color w:val="000000"/>
                <w:lang w:eastAsia="zh-CN" w:bidi="hi-IN"/>
              </w:rPr>
              <w:t>Πολύ υψηλής ποιότητας κατασκευασμένο από Nylon, 6 χιλιοστών. Θα έχει 12 θηλιές για να κρεμαστεί στα γατζάκια της στεφάνης και διάμετρο 52</w:t>
            </w:r>
            <w:r w:rsidRPr="000268FB">
              <w:rPr>
                <w:rFonts w:ascii="ArialMT" w:eastAsia="SimSun" w:hAnsi="ArialMT" w:cs="Arial Narrow"/>
                <w:color w:val="000000"/>
                <w:lang w:val="en-US" w:eastAsia="zh-CN" w:bidi="hi-IN"/>
              </w:rPr>
              <w:t>cm</w:t>
            </w:r>
            <w:r w:rsidRPr="000268FB">
              <w:rPr>
                <w:rFonts w:ascii="ArialMT" w:eastAsia="SimSun" w:hAnsi="ArialMT" w:cs="Arial Narrow"/>
                <w:color w:val="000000"/>
                <w:lang w:eastAsia="zh-CN" w:bidi="hi-IN"/>
              </w:rPr>
              <w:t>. Χρώμα: λευκό.</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1E627EB8"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r w:rsidRPr="000268FB">
              <w:rPr>
                <w:rFonts w:ascii="ArialMT" w:eastAsia="SimSun" w:hAnsi="ArialMT" w:cs="Lohit Hindi"/>
                <w:color w:val="00000A"/>
                <w:lang w:eastAsia="zh-CN" w:bidi="hi-IN"/>
              </w:rPr>
              <w:t>100 τεμ</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43A427D1" w14:textId="4E00C240"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0B986800" w14:textId="1E020183"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p>
        </w:tc>
      </w:tr>
      <w:tr w:rsidR="000268FB" w:rsidRPr="000268FB" w14:paraId="4255D7FD" w14:textId="77777777" w:rsidTr="000268FB">
        <w:trPr>
          <w:trHeight w:val="845"/>
          <w:jc w:val="center"/>
        </w:trPr>
        <w:tc>
          <w:tcPr>
            <w:tcW w:w="498" w:type="pct"/>
            <w:tcBorders>
              <w:top w:val="single" w:sz="4" w:space="0" w:color="auto"/>
              <w:left w:val="single" w:sz="4" w:space="0" w:color="auto"/>
              <w:bottom w:val="single" w:sz="4" w:space="0" w:color="auto"/>
              <w:right w:val="single" w:sz="4" w:space="0" w:color="auto"/>
            </w:tcBorders>
            <w:shd w:val="clear" w:color="auto" w:fill="auto"/>
          </w:tcPr>
          <w:p w14:paraId="0BFE839F"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r w:rsidRPr="000268FB">
              <w:rPr>
                <w:rFonts w:ascii="ArialMT" w:eastAsia="SimSun" w:hAnsi="ArialMT" w:cs="Lohit Hindi"/>
                <w:color w:val="00000A"/>
                <w:lang w:eastAsia="zh-CN" w:bidi="hi-IN"/>
              </w:rPr>
              <w:t>3</w:t>
            </w:r>
          </w:p>
        </w:tc>
        <w:tc>
          <w:tcPr>
            <w:tcW w:w="2126" w:type="pct"/>
            <w:tcBorders>
              <w:top w:val="single" w:sz="4" w:space="0" w:color="auto"/>
              <w:left w:val="single" w:sz="4" w:space="0" w:color="auto"/>
              <w:bottom w:val="single" w:sz="4" w:space="0" w:color="auto"/>
              <w:right w:val="single" w:sz="4" w:space="0" w:color="auto"/>
            </w:tcBorders>
            <w:shd w:val="clear" w:color="auto" w:fill="auto"/>
          </w:tcPr>
          <w:p w14:paraId="3E0C1C24" w14:textId="77777777" w:rsidR="000268FB" w:rsidRPr="000268FB" w:rsidRDefault="000268FB" w:rsidP="00F16781">
            <w:pPr>
              <w:widowControl w:val="0"/>
              <w:suppressAutoHyphens/>
              <w:spacing w:after="0" w:line="240" w:lineRule="auto"/>
              <w:rPr>
                <w:rFonts w:ascii="ArialMT" w:eastAsia="SimSun" w:hAnsi="ArialMT" w:cs="Lohit Hindi"/>
                <w:b/>
                <w:bCs/>
                <w:color w:val="00000A"/>
                <w:lang w:eastAsia="zh-CN" w:bidi="hi-IN"/>
              </w:rPr>
            </w:pPr>
            <w:r w:rsidRPr="000268FB">
              <w:rPr>
                <w:rFonts w:ascii="ArialMT" w:eastAsia="SimSun" w:hAnsi="ArialMT" w:cs="Lohit Hindi"/>
                <w:b/>
                <w:bCs/>
                <w:color w:val="00000A"/>
                <w:lang w:eastAsia="zh-CN" w:bidi="hi-IN"/>
              </w:rPr>
              <w:t>Δίχτυ τένις</w:t>
            </w:r>
          </w:p>
          <w:p w14:paraId="71A05F73" w14:textId="77777777" w:rsidR="000268FB" w:rsidRPr="000268FB" w:rsidRDefault="000268FB" w:rsidP="00F16781">
            <w:pPr>
              <w:widowControl w:val="0"/>
              <w:suppressAutoHyphens/>
              <w:spacing w:after="0" w:line="240" w:lineRule="auto"/>
              <w:rPr>
                <w:rFonts w:ascii="ArialMT" w:eastAsia="SimSun" w:hAnsi="ArialMT" w:cs="Lohit Hindi"/>
                <w:color w:val="00000A"/>
                <w:lang w:eastAsia="zh-CN" w:bidi="hi-IN"/>
              </w:rPr>
            </w:pPr>
            <w:r w:rsidRPr="000268FB">
              <w:rPr>
                <w:rFonts w:ascii="ArialMT" w:eastAsia="SimSun" w:hAnsi="ArialMT" w:cs="Lohit Hindi"/>
                <w:color w:val="00000A"/>
                <w:lang w:eastAsia="zh-CN" w:bidi="hi-IN"/>
              </w:rPr>
              <w:t>Διπλό στο άνω μέρος, πολυπροπυλενίου, πάχους 4χιλ., χωρίς κόμπους, με εξάγωνο μάτι</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307ABED5"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r w:rsidRPr="000268FB">
              <w:rPr>
                <w:rFonts w:ascii="ArialMT" w:eastAsia="SimSun" w:hAnsi="ArialMT" w:cs="Lohit Hindi"/>
                <w:color w:val="00000A"/>
                <w:lang w:eastAsia="zh-CN" w:bidi="hi-IN"/>
              </w:rPr>
              <w:t>6 τεμ</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6FF7B530" w14:textId="52EF419B"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0CEEDB0A" w14:textId="0E28EBEB"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p>
        </w:tc>
      </w:tr>
      <w:tr w:rsidR="000268FB" w:rsidRPr="000268FB" w14:paraId="7061D29E" w14:textId="77777777" w:rsidTr="000268FB">
        <w:trPr>
          <w:trHeight w:val="874"/>
          <w:jc w:val="center"/>
        </w:trPr>
        <w:tc>
          <w:tcPr>
            <w:tcW w:w="498" w:type="pct"/>
            <w:tcBorders>
              <w:top w:val="single" w:sz="4" w:space="0" w:color="auto"/>
              <w:left w:val="single" w:sz="4" w:space="0" w:color="auto"/>
              <w:bottom w:val="single" w:sz="4" w:space="0" w:color="auto"/>
              <w:right w:val="single" w:sz="4" w:space="0" w:color="auto"/>
            </w:tcBorders>
            <w:shd w:val="clear" w:color="auto" w:fill="auto"/>
          </w:tcPr>
          <w:p w14:paraId="724BD814"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r w:rsidRPr="000268FB">
              <w:rPr>
                <w:rFonts w:ascii="ArialMT" w:eastAsia="SimSun" w:hAnsi="ArialMT" w:cs="Lohit Hindi"/>
                <w:color w:val="00000A"/>
                <w:lang w:eastAsia="zh-CN" w:bidi="hi-IN"/>
              </w:rPr>
              <w:t>4</w:t>
            </w:r>
          </w:p>
        </w:tc>
        <w:tc>
          <w:tcPr>
            <w:tcW w:w="2126" w:type="pct"/>
            <w:tcBorders>
              <w:top w:val="single" w:sz="4" w:space="0" w:color="auto"/>
              <w:left w:val="single" w:sz="4" w:space="0" w:color="auto"/>
              <w:bottom w:val="single" w:sz="4" w:space="0" w:color="auto"/>
              <w:right w:val="single" w:sz="4" w:space="0" w:color="auto"/>
            </w:tcBorders>
            <w:shd w:val="clear" w:color="auto" w:fill="auto"/>
          </w:tcPr>
          <w:p w14:paraId="62AD68EE" w14:textId="77777777" w:rsidR="000268FB" w:rsidRPr="000268FB" w:rsidRDefault="000268FB" w:rsidP="00F16781">
            <w:pPr>
              <w:widowControl w:val="0"/>
              <w:suppressAutoHyphens/>
              <w:spacing w:after="0" w:line="240" w:lineRule="auto"/>
              <w:rPr>
                <w:rFonts w:ascii="ArialMT" w:eastAsia="SimSun" w:hAnsi="ArialMT" w:cs="Lohit Hindi"/>
                <w:b/>
                <w:bCs/>
                <w:color w:val="00000A"/>
                <w:lang w:eastAsia="zh-CN" w:bidi="hi-IN"/>
              </w:rPr>
            </w:pPr>
            <w:r w:rsidRPr="000268FB">
              <w:rPr>
                <w:rFonts w:ascii="ArialMT" w:eastAsia="SimSun" w:hAnsi="ArialMT" w:cs="Lohit Hindi"/>
                <w:b/>
                <w:bCs/>
                <w:color w:val="00000A"/>
                <w:lang w:eastAsia="zh-CN" w:bidi="hi-IN"/>
              </w:rPr>
              <w:t>Μπαλάκι τένις των 4 τεμ.</w:t>
            </w:r>
          </w:p>
          <w:p w14:paraId="319F616E" w14:textId="77777777" w:rsidR="000268FB" w:rsidRPr="000268FB" w:rsidRDefault="000268FB" w:rsidP="00F16781">
            <w:pPr>
              <w:widowControl w:val="0"/>
              <w:suppressAutoHyphens/>
              <w:spacing w:after="0" w:line="240" w:lineRule="auto"/>
              <w:rPr>
                <w:rFonts w:ascii="ArialMT" w:eastAsia="SimSun" w:hAnsi="ArialMT" w:cs="Lohit Hindi"/>
                <w:color w:val="00000A"/>
                <w:lang w:eastAsia="zh-CN" w:bidi="hi-IN"/>
              </w:rPr>
            </w:pPr>
            <w:r w:rsidRPr="000268FB">
              <w:rPr>
                <w:rFonts w:ascii="ArialMT" w:eastAsia="SimSun" w:hAnsi="ArialMT" w:cs="Lohit Hindi"/>
                <w:lang w:eastAsia="zh-CN" w:bidi="hi-IN"/>
              </w:rPr>
              <w:t xml:space="preserve">Κίτρινο, δεν κρατάει την υγρασία, ενώ διατηρεί την αναπήδηση του για μεγάλο χρονικό διάστημα.Εγκεκκριμένο από την </w:t>
            </w:r>
            <w:r w:rsidRPr="000268FB">
              <w:rPr>
                <w:rFonts w:ascii="ArialMT" w:eastAsia="SimSun" w:hAnsi="ArialMT" w:cs="Lohit Hindi"/>
                <w:lang w:val="en-US" w:eastAsia="zh-CN" w:bidi="hi-IN"/>
              </w:rPr>
              <w:t>ITF</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4A69932D"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r w:rsidRPr="000268FB">
              <w:rPr>
                <w:rFonts w:ascii="ArialMT" w:eastAsia="SimSun" w:hAnsi="ArialMT" w:cs="Lohit Hindi"/>
                <w:color w:val="00000A"/>
                <w:lang w:eastAsia="zh-CN" w:bidi="hi-IN"/>
              </w:rPr>
              <w:t>100 σετ/4 τεμ</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4F3FF37F" w14:textId="10E03D48"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636D3A48" w14:textId="3FB4A9BB"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p>
        </w:tc>
      </w:tr>
      <w:tr w:rsidR="000268FB" w:rsidRPr="000268FB" w14:paraId="17A2AC52" w14:textId="77777777" w:rsidTr="000268FB">
        <w:trPr>
          <w:trHeight w:val="860"/>
          <w:jc w:val="center"/>
        </w:trPr>
        <w:tc>
          <w:tcPr>
            <w:tcW w:w="498" w:type="pct"/>
            <w:tcBorders>
              <w:top w:val="single" w:sz="4" w:space="0" w:color="auto"/>
              <w:left w:val="single" w:sz="4" w:space="0" w:color="auto"/>
              <w:bottom w:val="single" w:sz="4" w:space="0" w:color="auto"/>
              <w:right w:val="single" w:sz="4" w:space="0" w:color="auto"/>
            </w:tcBorders>
            <w:shd w:val="clear" w:color="auto" w:fill="auto"/>
          </w:tcPr>
          <w:p w14:paraId="73D9D7E7"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r w:rsidRPr="000268FB">
              <w:rPr>
                <w:rFonts w:ascii="ArialMT" w:eastAsia="SimSun" w:hAnsi="ArialMT" w:cs="Lohit Hindi"/>
                <w:color w:val="00000A"/>
                <w:lang w:eastAsia="zh-CN" w:bidi="hi-IN"/>
              </w:rPr>
              <w:t>5</w:t>
            </w:r>
          </w:p>
        </w:tc>
        <w:tc>
          <w:tcPr>
            <w:tcW w:w="2126" w:type="pct"/>
            <w:tcBorders>
              <w:top w:val="single" w:sz="4" w:space="0" w:color="auto"/>
              <w:left w:val="single" w:sz="4" w:space="0" w:color="auto"/>
              <w:bottom w:val="single" w:sz="4" w:space="0" w:color="auto"/>
              <w:right w:val="single" w:sz="4" w:space="0" w:color="auto"/>
            </w:tcBorders>
            <w:shd w:val="clear" w:color="auto" w:fill="auto"/>
          </w:tcPr>
          <w:p w14:paraId="073CB753" w14:textId="77777777" w:rsidR="000268FB" w:rsidRPr="000268FB" w:rsidRDefault="000268FB" w:rsidP="00F16781">
            <w:pPr>
              <w:widowControl w:val="0"/>
              <w:suppressAutoHyphens/>
              <w:spacing w:after="0" w:line="240" w:lineRule="auto"/>
              <w:rPr>
                <w:rFonts w:ascii="ArialMT" w:eastAsia="SimSun" w:hAnsi="ArialMT" w:cs="Lohit Hindi"/>
                <w:color w:val="00000A"/>
                <w:lang w:eastAsia="zh-CN" w:bidi="hi-IN"/>
              </w:rPr>
            </w:pPr>
            <w:r w:rsidRPr="000268FB">
              <w:rPr>
                <w:rFonts w:ascii="ArialMT" w:eastAsia="SimSun" w:hAnsi="ArialMT" w:cs="Lohit Hindi"/>
                <w:b/>
                <w:bCs/>
                <w:color w:val="00000A"/>
                <w:lang w:eastAsia="zh-CN" w:bidi="hi-IN"/>
              </w:rPr>
              <w:t>Δίχτυ ποδοσφαίρου (3Χ2</w:t>
            </w:r>
            <w:r w:rsidRPr="000268FB">
              <w:rPr>
                <w:rFonts w:ascii="ArialMT" w:eastAsia="SimSun" w:hAnsi="ArialMT" w:cs="Lohit Hindi"/>
                <w:color w:val="00000A"/>
                <w:lang w:eastAsia="zh-CN" w:bidi="hi-IN"/>
              </w:rPr>
              <w:t>)</w:t>
            </w:r>
          </w:p>
          <w:p w14:paraId="3F51AF1D" w14:textId="77777777" w:rsidR="000268FB" w:rsidRPr="000268FB" w:rsidRDefault="000268FB" w:rsidP="00F16781">
            <w:pPr>
              <w:widowControl w:val="0"/>
              <w:suppressAutoHyphens/>
              <w:spacing w:after="0" w:line="240" w:lineRule="auto"/>
              <w:rPr>
                <w:rFonts w:ascii="ArialMT" w:eastAsia="SimSun" w:hAnsi="ArialMT" w:cs="Lohit Hindi"/>
                <w:color w:val="00000A"/>
                <w:lang w:eastAsia="zh-CN" w:bidi="hi-IN"/>
              </w:rPr>
            </w:pPr>
            <w:r w:rsidRPr="000268FB">
              <w:rPr>
                <w:rFonts w:ascii="ArialMT" w:eastAsia="SimSun" w:hAnsi="ArialMT" w:cs="Lohit Hindi"/>
                <w:lang w:eastAsia="zh-CN" w:bidi="hi-IN"/>
              </w:rPr>
              <w:t xml:space="preserve">κατασκευασμένο από </w:t>
            </w:r>
            <w:r w:rsidRPr="000268FB">
              <w:rPr>
                <w:rFonts w:ascii="ArialMT" w:eastAsia="SimSun" w:hAnsi="ArialMT" w:cs="Lohit Hindi"/>
                <w:color w:val="00000A"/>
                <w:lang w:eastAsia="zh-CN" w:bidi="hi-IN"/>
              </w:rPr>
              <w:t>νάιλον, πάχους 5χιλ., με κόμπους, βάθους 100/100</w:t>
            </w:r>
            <w:r w:rsidRPr="000268FB">
              <w:rPr>
                <w:rFonts w:ascii="ArialMT" w:eastAsia="SimSun" w:hAnsi="ArialMT" w:cs="Lohit Hindi"/>
                <w:color w:val="00000A"/>
                <w:lang w:val="en-US" w:eastAsia="zh-CN" w:bidi="hi-IN"/>
              </w:rPr>
              <w:t>cm</w:t>
            </w:r>
            <w:r w:rsidRPr="000268FB">
              <w:rPr>
                <w:rFonts w:ascii="ArialMT" w:eastAsia="SimSun" w:hAnsi="ArialMT" w:cs="Lohit Hindi"/>
                <w:color w:val="00000A"/>
                <w:lang w:eastAsia="zh-CN" w:bidi="hi-IN"/>
              </w:rPr>
              <w:t>, με τετράγωνο μάτι 10</w:t>
            </w:r>
            <w:r w:rsidRPr="000268FB">
              <w:rPr>
                <w:rFonts w:ascii="ArialMT" w:eastAsia="SimSun" w:hAnsi="ArialMT" w:cs="Lohit Hindi"/>
                <w:color w:val="00000A"/>
                <w:lang w:val="en-US" w:eastAsia="zh-CN" w:bidi="hi-IN"/>
              </w:rPr>
              <w:t>x</w:t>
            </w:r>
            <w:r w:rsidRPr="000268FB">
              <w:rPr>
                <w:rFonts w:ascii="ArialMT" w:eastAsia="SimSun" w:hAnsi="ArialMT" w:cs="Lohit Hindi"/>
                <w:color w:val="00000A"/>
                <w:lang w:eastAsia="zh-CN" w:bidi="hi-IN"/>
              </w:rPr>
              <w:t>10</w:t>
            </w:r>
            <w:r w:rsidRPr="000268FB">
              <w:rPr>
                <w:rFonts w:ascii="ArialMT" w:eastAsia="SimSun" w:hAnsi="ArialMT" w:cs="Lohit Hindi"/>
                <w:color w:val="00000A"/>
                <w:lang w:val="en-US" w:eastAsia="zh-CN" w:bidi="hi-IN"/>
              </w:rPr>
              <w:t>cm</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3BB7BBB6"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r w:rsidRPr="000268FB">
              <w:rPr>
                <w:rFonts w:ascii="ArialMT" w:eastAsia="SimSun" w:hAnsi="ArialMT" w:cs="Lohit Hindi"/>
                <w:color w:val="00000A"/>
                <w:lang w:eastAsia="zh-CN" w:bidi="hi-IN"/>
              </w:rPr>
              <w:t>15 τεμ</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12A8F63C" w14:textId="42E95D45"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76FB095A" w14:textId="059BBE8A"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p>
        </w:tc>
      </w:tr>
      <w:tr w:rsidR="000268FB" w:rsidRPr="000268FB" w14:paraId="56924593" w14:textId="77777777" w:rsidTr="000268FB">
        <w:trPr>
          <w:trHeight w:val="842"/>
          <w:jc w:val="center"/>
        </w:trPr>
        <w:tc>
          <w:tcPr>
            <w:tcW w:w="498" w:type="pct"/>
            <w:tcBorders>
              <w:top w:val="single" w:sz="4" w:space="0" w:color="auto"/>
              <w:left w:val="single" w:sz="4" w:space="0" w:color="auto"/>
              <w:bottom w:val="single" w:sz="4" w:space="0" w:color="auto"/>
              <w:right w:val="single" w:sz="4" w:space="0" w:color="auto"/>
            </w:tcBorders>
            <w:shd w:val="clear" w:color="auto" w:fill="auto"/>
          </w:tcPr>
          <w:p w14:paraId="56B98B8C"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r w:rsidRPr="000268FB">
              <w:rPr>
                <w:rFonts w:ascii="ArialMT" w:eastAsia="SimSun" w:hAnsi="ArialMT" w:cs="Lohit Hindi"/>
                <w:color w:val="00000A"/>
                <w:lang w:eastAsia="zh-CN" w:bidi="hi-IN"/>
              </w:rPr>
              <w:t>6</w:t>
            </w:r>
          </w:p>
        </w:tc>
        <w:tc>
          <w:tcPr>
            <w:tcW w:w="2126" w:type="pct"/>
            <w:tcBorders>
              <w:top w:val="single" w:sz="4" w:space="0" w:color="auto"/>
              <w:left w:val="single" w:sz="4" w:space="0" w:color="auto"/>
              <w:bottom w:val="single" w:sz="4" w:space="0" w:color="auto"/>
              <w:right w:val="single" w:sz="4" w:space="0" w:color="auto"/>
            </w:tcBorders>
            <w:shd w:val="clear" w:color="auto" w:fill="auto"/>
          </w:tcPr>
          <w:p w14:paraId="272B57D2" w14:textId="77777777" w:rsidR="000268FB" w:rsidRPr="000268FB" w:rsidRDefault="000268FB" w:rsidP="00F16781">
            <w:pPr>
              <w:widowControl w:val="0"/>
              <w:suppressAutoHyphens/>
              <w:spacing w:after="0" w:line="240" w:lineRule="auto"/>
              <w:rPr>
                <w:rFonts w:ascii="ArialMT" w:eastAsia="SimSun" w:hAnsi="ArialMT" w:cs="Lohit Hindi"/>
                <w:color w:val="00000A"/>
                <w:lang w:eastAsia="zh-CN" w:bidi="hi-IN"/>
              </w:rPr>
            </w:pPr>
            <w:r w:rsidRPr="000268FB">
              <w:rPr>
                <w:rFonts w:ascii="ArialMT" w:eastAsia="SimSun" w:hAnsi="ArialMT" w:cs="Lohit Hindi"/>
                <w:b/>
                <w:bCs/>
                <w:color w:val="00000A"/>
                <w:lang w:eastAsia="zh-CN" w:bidi="hi-IN"/>
              </w:rPr>
              <w:t>Δίχτυ ποδοσφαίρου (7Χ4</w:t>
            </w:r>
            <w:r w:rsidRPr="000268FB">
              <w:rPr>
                <w:rFonts w:ascii="ArialMT" w:eastAsia="SimSun" w:hAnsi="ArialMT" w:cs="Lohit Hindi"/>
                <w:color w:val="00000A"/>
                <w:lang w:eastAsia="zh-CN" w:bidi="hi-IN"/>
              </w:rPr>
              <w:t>)</w:t>
            </w:r>
          </w:p>
          <w:p w14:paraId="44D4E496" w14:textId="77777777" w:rsidR="000268FB" w:rsidRPr="000268FB" w:rsidRDefault="000268FB" w:rsidP="00F16781">
            <w:pPr>
              <w:widowControl w:val="0"/>
              <w:suppressAutoHyphens/>
              <w:spacing w:after="0" w:line="240" w:lineRule="auto"/>
              <w:rPr>
                <w:rFonts w:ascii="ArialMT" w:eastAsia="SimSun" w:hAnsi="ArialMT" w:cs="Lohit Hindi"/>
                <w:color w:val="00000A"/>
                <w:lang w:eastAsia="zh-CN" w:bidi="hi-IN"/>
              </w:rPr>
            </w:pPr>
            <w:r w:rsidRPr="000268FB">
              <w:rPr>
                <w:rFonts w:ascii="ArialMT" w:eastAsia="SimSun" w:hAnsi="ArialMT" w:cs="Lohit Hindi"/>
                <w:lang w:eastAsia="zh-CN" w:bidi="hi-IN"/>
              </w:rPr>
              <w:t>κατασκευασμένο από νάιλον πάχους 5χιλ., βάθους 200/200</w:t>
            </w:r>
            <w:r w:rsidRPr="000268FB">
              <w:rPr>
                <w:rFonts w:ascii="ArialMT" w:eastAsia="SimSun" w:hAnsi="ArialMT" w:cs="Lohit Hindi"/>
                <w:lang w:val="en-US" w:eastAsia="zh-CN" w:bidi="hi-IN"/>
              </w:rPr>
              <w:t>cm</w:t>
            </w:r>
            <w:r w:rsidRPr="000268FB">
              <w:rPr>
                <w:rFonts w:ascii="ArialMT" w:eastAsia="SimSun" w:hAnsi="ArialMT" w:cs="Lohit Hindi"/>
                <w:lang w:eastAsia="zh-CN" w:bidi="hi-IN"/>
              </w:rPr>
              <w:t>, με τετράγωνο μάτι 10</w:t>
            </w:r>
            <w:r w:rsidRPr="000268FB">
              <w:rPr>
                <w:rFonts w:ascii="ArialMT" w:eastAsia="SimSun" w:hAnsi="ArialMT" w:cs="Lohit Hindi"/>
                <w:lang w:val="en-US" w:eastAsia="zh-CN" w:bidi="hi-IN"/>
              </w:rPr>
              <w:t>x</w:t>
            </w:r>
            <w:r w:rsidRPr="000268FB">
              <w:rPr>
                <w:rFonts w:ascii="ArialMT" w:eastAsia="SimSun" w:hAnsi="ArialMT" w:cs="Lohit Hindi"/>
                <w:lang w:eastAsia="zh-CN" w:bidi="hi-IN"/>
              </w:rPr>
              <w:t>10</w:t>
            </w:r>
            <w:r w:rsidRPr="000268FB">
              <w:rPr>
                <w:rFonts w:ascii="ArialMT" w:eastAsia="SimSun" w:hAnsi="ArialMT" w:cs="Lohit Hindi"/>
                <w:lang w:val="en-US" w:eastAsia="zh-CN" w:bidi="hi-IN"/>
              </w:rPr>
              <w:t>cm</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36522B67"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r w:rsidRPr="000268FB">
              <w:rPr>
                <w:rFonts w:ascii="ArialMT" w:eastAsia="SimSun" w:hAnsi="ArialMT" w:cs="Lohit Hindi"/>
                <w:color w:val="00000A"/>
                <w:lang w:eastAsia="zh-CN" w:bidi="hi-IN"/>
              </w:rPr>
              <w:t>4 τεμ</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0957F141" w14:textId="1803FD73"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0DCEEE22" w14:textId="0DABEF32"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p>
        </w:tc>
      </w:tr>
      <w:tr w:rsidR="000268FB" w:rsidRPr="000268FB" w14:paraId="1869ECA6" w14:textId="77777777" w:rsidTr="000268FB">
        <w:trPr>
          <w:trHeight w:val="1766"/>
          <w:jc w:val="center"/>
        </w:trPr>
        <w:tc>
          <w:tcPr>
            <w:tcW w:w="498" w:type="pct"/>
            <w:tcBorders>
              <w:top w:val="single" w:sz="4" w:space="0" w:color="auto"/>
              <w:left w:val="single" w:sz="4" w:space="0" w:color="auto"/>
              <w:bottom w:val="single" w:sz="4" w:space="0" w:color="auto"/>
              <w:right w:val="single" w:sz="4" w:space="0" w:color="auto"/>
            </w:tcBorders>
            <w:shd w:val="clear" w:color="auto" w:fill="auto"/>
          </w:tcPr>
          <w:p w14:paraId="4483ED39"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r w:rsidRPr="000268FB">
              <w:rPr>
                <w:rFonts w:ascii="ArialMT" w:eastAsia="SimSun" w:hAnsi="ArialMT" w:cs="Lohit Hindi"/>
                <w:color w:val="00000A"/>
                <w:lang w:eastAsia="zh-CN" w:bidi="hi-IN"/>
              </w:rPr>
              <w:lastRenderedPageBreak/>
              <w:t>7</w:t>
            </w:r>
          </w:p>
        </w:tc>
        <w:tc>
          <w:tcPr>
            <w:tcW w:w="2126" w:type="pct"/>
            <w:tcBorders>
              <w:top w:val="single" w:sz="2" w:space="0" w:color="auto"/>
              <w:left w:val="single" w:sz="2" w:space="0" w:color="auto"/>
              <w:bottom w:val="single" w:sz="2" w:space="0" w:color="auto"/>
              <w:right w:val="single" w:sz="2" w:space="0" w:color="auto"/>
            </w:tcBorders>
            <w:shd w:val="clear" w:color="auto" w:fill="auto"/>
          </w:tcPr>
          <w:p w14:paraId="14306EDD" w14:textId="77777777" w:rsidR="000268FB" w:rsidRPr="000268FB" w:rsidRDefault="000268FB" w:rsidP="00F16781">
            <w:pPr>
              <w:widowControl w:val="0"/>
              <w:suppressAutoHyphens/>
              <w:spacing w:after="0" w:line="240" w:lineRule="auto"/>
              <w:rPr>
                <w:rFonts w:ascii="ArialMT" w:eastAsia="SimSun" w:hAnsi="ArialMT" w:cs="Lohit Hindi"/>
                <w:b/>
                <w:bCs/>
                <w:color w:val="00000A"/>
                <w:lang w:eastAsia="zh-CN" w:bidi="hi-IN"/>
              </w:rPr>
            </w:pPr>
            <w:r w:rsidRPr="000268FB">
              <w:rPr>
                <w:rFonts w:ascii="ArialMT" w:eastAsia="SimSun" w:hAnsi="ArialMT" w:cs="Lohit Hindi"/>
                <w:b/>
                <w:bCs/>
                <w:color w:val="00000A"/>
                <w:lang w:eastAsia="zh-CN" w:bidi="hi-IN"/>
              </w:rPr>
              <w:t xml:space="preserve">Διαχωριστικό δίχτυ για γήπεδα τένις </w:t>
            </w:r>
            <w:r w:rsidRPr="000268FB">
              <w:rPr>
                <w:rFonts w:ascii="ArialMT" w:eastAsia="SimSun" w:hAnsi="ArialMT" w:cs="Lohit Hindi"/>
                <w:b/>
                <w:bCs/>
                <w:lang w:eastAsia="zh-CN" w:bidi="hi-IN"/>
              </w:rPr>
              <w:t>διαστάσεων 40</w:t>
            </w:r>
            <w:r w:rsidRPr="000268FB">
              <w:rPr>
                <w:rFonts w:ascii="ArialMT" w:eastAsia="SimSun" w:hAnsi="ArialMT" w:cs="Lohit Hindi"/>
                <w:b/>
                <w:bCs/>
                <w:lang w:val="en-US" w:eastAsia="zh-CN" w:bidi="hi-IN"/>
              </w:rPr>
              <w:t>m</w:t>
            </w:r>
            <w:r w:rsidRPr="000268FB">
              <w:rPr>
                <w:rFonts w:ascii="ArialMT" w:eastAsia="SimSun" w:hAnsi="ArialMT" w:cs="Lohit Hindi"/>
                <w:b/>
                <w:bCs/>
                <w:lang w:eastAsia="zh-CN" w:bidi="hi-IN"/>
              </w:rPr>
              <w:t xml:space="preserve"> </w:t>
            </w:r>
            <w:r w:rsidRPr="000268FB">
              <w:rPr>
                <w:rFonts w:ascii="ArialMT" w:eastAsia="SimSun" w:hAnsi="ArialMT" w:cs="Lohit Hindi"/>
                <w:b/>
                <w:bCs/>
                <w:lang w:val="en-US" w:eastAsia="zh-CN" w:bidi="hi-IN"/>
              </w:rPr>
              <w:t>x</w:t>
            </w:r>
            <w:r w:rsidRPr="000268FB">
              <w:rPr>
                <w:rFonts w:ascii="ArialMT" w:eastAsia="SimSun" w:hAnsi="ArialMT" w:cs="Lohit Hindi"/>
                <w:b/>
                <w:bCs/>
                <w:lang w:eastAsia="zh-CN" w:bidi="hi-IN"/>
              </w:rPr>
              <w:t xml:space="preserve"> 4</w:t>
            </w:r>
            <w:r w:rsidRPr="000268FB">
              <w:rPr>
                <w:rFonts w:ascii="ArialMT" w:eastAsia="SimSun" w:hAnsi="ArialMT" w:cs="Lohit Hindi"/>
                <w:b/>
                <w:bCs/>
                <w:lang w:val="en-US" w:eastAsia="zh-CN" w:bidi="hi-IN"/>
              </w:rPr>
              <w:t>m</w:t>
            </w:r>
            <w:r w:rsidRPr="000268FB">
              <w:rPr>
                <w:rFonts w:ascii="ArialMT" w:eastAsia="SimSun" w:hAnsi="ArialMT" w:cs="Lohit Hindi"/>
                <w:b/>
                <w:bCs/>
                <w:lang w:eastAsia="zh-CN" w:bidi="hi-IN"/>
              </w:rPr>
              <w:t xml:space="preserve"> (</w:t>
            </w:r>
            <w:r w:rsidRPr="000268FB">
              <w:rPr>
                <w:rFonts w:ascii="ArialMT" w:eastAsia="SimSun" w:hAnsi="ArialMT" w:cs="Lohit Hindi"/>
                <w:b/>
                <w:bCs/>
                <w:lang w:val="en-US" w:eastAsia="zh-CN" w:bidi="hi-IN"/>
              </w:rPr>
              <w:t>Y</w:t>
            </w:r>
            <w:r w:rsidRPr="000268FB">
              <w:rPr>
                <w:rFonts w:ascii="ArialMT" w:eastAsia="SimSun" w:hAnsi="ArialMT" w:cs="Lohit Hindi"/>
                <w:b/>
                <w:bCs/>
                <w:lang w:eastAsia="zh-CN" w:bidi="hi-IN"/>
              </w:rPr>
              <w:t>).</w:t>
            </w:r>
          </w:p>
          <w:p w14:paraId="2119CEE2" w14:textId="77777777" w:rsidR="000268FB" w:rsidRPr="000268FB" w:rsidRDefault="000268FB" w:rsidP="00F16781">
            <w:pPr>
              <w:widowControl w:val="0"/>
              <w:spacing w:after="0" w:line="240" w:lineRule="auto"/>
              <w:rPr>
                <w:rFonts w:ascii="ArialMT" w:eastAsia="SimSun" w:hAnsi="ArialMT" w:cs="Lohit Hindi"/>
                <w:lang w:eastAsia="zh-CN" w:bidi="hi-IN"/>
              </w:rPr>
            </w:pPr>
            <w:r w:rsidRPr="000268FB">
              <w:rPr>
                <w:rFonts w:ascii="ArialMT" w:eastAsia="SimSun" w:hAnsi="ArialMT" w:cs="Lohit Hindi"/>
                <w:lang w:eastAsia="zh-CN" w:bidi="hi-IN"/>
              </w:rPr>
              <w:t>Κατασκευασμένο από πολυαιθυλένιο πάχους 2χιλ. με μάτι 4,5x4,5cm.</w:t>
            </w:r>
          </w:p>
          <w:p w14:paraId="76226939" w14:textId="77777777" w:rsidR="000268FB" w:rsidRPr="000268FB" w:rsidRDefault="000268FB" w:rsidP="00F16781">
            <w:pPr>
              <w:widowControl w:val="0"/>
              <w:suppressAutoHyphens/>
              <w:spacing w:after="0" w:line="240" w:lineRule="auto"/>
              <w:rPr>
                <w:rFonts w:ascii="ArialMT" w:eastAsia="SimSun" w:hAnsi="ArialMT" w:cs="Lohit Hindi"/>
                <w:b/>
                <w:bCs/>
                <w:color w:val="00000A"/>
                <w:lang w:eastAsia="zh-CN" w:bidi="hi-IN"/>
              </w:rPr>
            </w:pPr>
            <w:r w:rsidRPr="000268FB">
              <w:rPr>
                <w:rFonts w:ascii="ArialMT" w:eastAsia="SimSun" w:hAnsi="ArialMT" w:cs="Lohit Hindi"/>
                <w:lang w:eastAsia="zh-CN" w:bidi="hi-IN"/>
              </w:rPr>
              <w:t>Στην επάνω πλευρά του φέρει σχοινί και γαντζάκια ανά μέτρο ενώ στην κάτω πλευρά έχει ραμμένο μολυβόσχοινο.</w:t>
            </w:r>
          </w:p>
        </w:tc>
        <w:tc>
          <w:tcPr>
            <w:tcW w:w="867" w:type="pct"/>
            <w:tcBorders>
              <w:top w:val="single" w:sz="2" w:space="0" w:color="auto"/>
              <w:left w:val="single" w:sz="2" w:space="0" w:color="auto"/>
              <w:bottom w:val="single" w:sz="2" w:space="0" w:color="auto"/>
              <w:right w:val="single" w:sz="2" w:space="0" w:color="auto"/>
            </w:tcBorders>
            <w:shd w:val="clear" w:color="auto" w:fill="auto"/>
          </w:tcPr>
          <w:p w14:paraId="212BA798"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r w:rsidRPr="000268FB">
              <w:rPr>
                <w:rFonts w:ascii="ArialMT" w:eastAsia="SimSun" w:hAnsi="ArialMT" w:cs="Lohit Hindi"/>
                <w:color w:val="00000A"/>
                <w:lang w:eastAsia="zh-CN" w:bidi="hi-IN"/>
              </w:rPr>
              <w:t>160 τ.μ.</w:t>
            </w:r>
          </w:p>
        </w:tc>
        <w:tc>
          <w:tcPr>
            <w:tcW w:w="448" w:type="pct"/>
            <w:tcBorders>
              <w:top w:val="single" w:sz="2" w:space="0" w:color="auto"/>
              <w:left w:val="single" w:sz="2" w:space="0" w:color="auto"/>
              <w:bottom w:val="single" w:sz="2" w:space="0" w:color="auto"/>
              <w:right w:val="single" w:sz="2" w:space="0" w:color="auto"/>
            </w:tcBorders>
            <w:shd w:val="clear" w:color="auto" w:fill="auto"/>
          </w:tcPr>
          <w:p w14:paraId="22C93DAC" w14:textId="785D9022"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p>
        </w:tc>
        <w:tc>
          <w:tcPr>
            <w:tcW w:w="1061" w:type="pct"/>
            <w:tcBorders>
              <w:top w:val="single" w:sz="2" w:space="0" w:color="auto"/>
              <w:left w:val="single" w:sz="2" w:space="0" w:color="auto"/>
              <w:bottom w:val="single" w:sz="2" w:space="0" w:color="auto"/>
              <w:right w:val="single" w:sz="2" w:space="0" w:color="auto"/>
            </w:tcBorders>
            <w:shd w:val="clear" w:color="auto" w:fill="auto"/>
          </w:tcPr>
          <w:p w14:paraId="1D4FC5F4" w14:textId="6C1EE5AA"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p>
        </w:tc>
      </w:tr>
      <w:tr w:rsidR="000268FB" w:rsidRPr="000268FB" w14:paraId="7835A533" w14:textId="77777777" w:rsidTr="000268FB">
        <w:trPr>
          <w:trHeight w:val="715"/>
          <w:jc w:val="center"/>
        </w:trPr>
        <w:tc>
          <w:tcPr>
            <w:tcW w:w="498" w:type="pct"/>
            <w:tcBorders>
              <w:top w:val="single" w:sz="4" w:space="0" w:color="auto"/>
              <w:left w:val="single" w:sz="4" w:space="0" w:color="auto"/>
              <w:bottom w:val="single" w:sz="4" w:space="0" w:color="auto"/>
              <w:right w:val="single" w:sz="4" w:space="0" w:color="auto"/>
            </w:tcBorders>
            <w:shd w:val="clear" w:color="auto" w:fill="auto"/>
          </w:tcPr>
          <w:p w14:paraId="32A848F7"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r w:rsidRPr="000268FB">
              <w:rPr>
                <w:rFonts w:ascii="ArialMT" w:eastAsia="SimSun" w:hAnsi="ArialMT" w:cs="Lohit Hindi"/>
                <w:color w:val="00000A"/>
                <w:lang w:eastAsia="zh-CN" w:bidi="hi-IN"/>
              </w:rPr>
              <w:t>8</w:t>
            </w:r>
          </w:p>
        </w:tc>
        <w:tc>
          <w:tcPr>
            <w:tcW w:w="2126" w:type="pct"/>
            <w:tcBorders>
              <w:top w:val="single" w:sz="2" w:space="0" w:color="auto"/>
              <w:left w:val="single" w:sz="2" w:space="0" w:color="auto"/>
              <w:bottom w:val="single" w:sz="4" w:space="0" w:color="auto"/>
              <w:right w:val="single" w:sz="2" w:space="0" w:color="auto"/>
            </w:tcBorders>
            <w:shd w:val="clear" w:color="auto" w:fill="auto"/>
          </w:tcPr>
          <w:p w14:paraId="7D03E918" w14:textId="77777777" w:rsidR="000268FB" w:rsidRPr="000268FB" w:rsidRDefault="000268FB" w:rsidP="00F16781">
            <w:pPr>
              <w:widowControl w:val="0"/>
              <w:suppressAutoHyphens/>
              <w:spacing w:after="0" w:line="240" w:lineRule="auto"/>
              <w:textAlignment w:val="center"/>
              <w:rPr>
                <w:rFonts w:ascii="ArialMT" w:eastAsia="SimSun" w:hAnsi="ArialMT" w:cs="Lohit Hindi"/>
                <w:b/>
                <w:bCs/>
                <w:color w:val="00000A"/>
                <w:lang w:eastAsia="zh-CN" w:bidi="hi-IN"/>
              </w:rPr>
            </w:pPr>
            <w:r w:rsidRPr="000268FB">
              <w:rPr>
                <w:rFonts w:ascii="ArialMT" w:eastAsia="SimSun" w:hAnsi="ArialMT" w:cs="Arial Narrow"/>
                <w:b/>
                <w:bCs/>
                <w:color w:val="000000"/>
                <w:lang w:eastAsia="zh-CN" w:bidi="hi-IN"/>
              </w:rPr>
              <w:t>Στεφάνι μπασκέτας</w:t>
            </w:r>
          </w:p>
          <w:p w14:paraId="1A1234DB" w14:textId="77777777" w:rsidR="000268FB" w:rsidRPr="000268FB" w:rsidRDefault="000268FB" w:rsidP="00F16781">
            <w:pPr>
              <w:widowControl w:val="0"/>
              <w:suppressAutoHyphens/>
              <w:spacing w:after="0" w:line="240" w:lineRule="auto"/>
              <w:rPr>
                <w:rFonts w:ascii="ArialMT" w:eastAsia="SimSun" w:hAnsi="ArialMT" w:cs="Arial Narrow"/>
                <w:color w:val="00000A"/>
                <w:lang w:eastAsia="zh-CN" w:bidi="hi-IN"/>
              </w:rPr>
            </w:pPr>
            <w:r w:rsidRPr="000268FB">
              <w:rPr>
                <w:rFonts w:ascii="ArialMT" w:eastAsia="SimSun" w:hAnsi="ArialMT" w:cs="Arial Narrow"/>
                <w:color w:val="00000A"/>
                <w:lang w:eastAsia="zh-CN" w:bidi="hi-IN"/>
              </w:rPr>
              <w:t>Από μασίφ ατσάλι. Διάμετρος στεφάνης: 45</w:t>
            </w:r>
            <w:r w:rsidRPr="000268FB">
              <w:rPr>
                <w:rFonts w:ascii="ArialMT" w:eastAsia="SimSun" w:hAnsi="ArialMT" w:cs="Arial Narrow"/>
                <w:color w:val="00000A"/>
                <w:lang w:val="en-US" w:eastAsia="zh-CN" w:bidi="hi-IN"/>
              </w:rPr>
              <w:t>cm</w:t>
            </w:r>
            <w:r w:rsidRPr="000268FB">
              <w:rPr>
                <w:rFonts w:ascii="ArialMT" w:eastAsia="SimSun" w:hAnsi="ArialMT" w:cs="Arial Narrow"/>
                <w:color w:val="00000A"/>
                <w:lang w:eastAsia="zh-CN" w:bidi="hi-IN"/>
              </w:rPr>
              <w:t>. Πάχος: 21χιλ</w:t>
            </w:r>
          </w:p>
        </w:tc>
        <w:tc>
          <w:tcPr>
            <w:tcW w:w="867" w:type="pct"/>
            <w:tcBorders>
              <w:top w:val="single" w:sz="2" w:space="0" w:color="auto"/>
              <w:left w:val="single" w:sz="2" w:space="0" w:color="auto"/>
              <w:bottom w:val="single" w:sz="4" w:space="0" w:color="auto"/>
              <w:right w:val="single" w:sz="2" w:space="0" w:color="auto"/>
            </w:tcBorders>
            <w:shd w:val="clear" w:color="auto" w:fill="auto"/>
          </w:tcPr>
          <w:p w14:paraId="47828834"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r w:rsidRPr="000268FB">
              <w:rPr>
                <w:rFonts w:ascii="ArialMT" w:eastAsia="SimSun" w:hAnsi="ArialMT" w:cs="Lohit Hindi"/>
                <w:color w:val="00000A"/>
                <w:lang w:eastAsia="zh-CN" w:bidi="hi-IN"/>
              </w:rPr>
              <w:t>6 τεμ</w:t>
            </w:r>
          </w:p>
        </w:tc>
        <w:tc>
          <w:tcPr>
            <w:tcW w:w="448" w:type="pct"/>
            <w:tcBorders>
              <w:top w:val="single" w:sz="2" w:space="0" w:color="auto"/>
              <w:left w:val="single" w:sz="2" w:space="0" w:color="auto"/>
              <w:bottom w:val="single" w:sz="4" w:space="0" w:color="auto"/>
              <w:right w:val="single" w:sz="2" w:space="0" w:color="auto"/>
            </w:tcBorders>
            <w:shd w:val="clear" w:color="auto" w:fill="auto"/>
          </w:tcPr>
          <w:p w14:paraId="75B01A24" w14:textId="23AC311D"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p>
        </w:tc>
        <w:tc>
          <w:tcPr>
            <w:tcW w:w="1061" w:type="pct"/>
            <w:tcBorders>
              <w:top w:val="single" w:sz="2" w:space="0" w:color="auto"/>
              <w:left w:val="single" w:sz="2" w:space="0" w:color="auto"/>
              <w:bottom w:val="single" w:sz="4" w:space="0" w:color="auto"/>
              <w:right w:val="single" w:sz="2" w:space="0" w:color="auto"/>
            </w:tcBorders>
            <w:shd w:val="clear" w:color="auto" w:fill="auto"/>
          </w:tcPr>
          <w:p w14:paraId="7FE7BC74" w14:textId="386F5F6A"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p>
        </w:tc>
      </w:tr>
      <w:tr w:rsidR="000268FB" w:rsidRPr="000268FB" w14:paraId="74184175" w14:textId="77777777" w:rsidTr="000268FB">
        <w:trPr>
          <w:trHeight w:val="397"/>
          <w:jc w:val="center"/>
        </w:trPr>
        <w:tc>
          <w:tcPr>
            <w:tcW w:w="498" w:type="pct"/>
            <w:tcBorders>
              <w:top w:val="single" w:sz="4" w:space="0" w:color="auto"/>
            </w:tcBorders>
            <w:shd w:val="clear" w:color="auto" w:fill="auto"/>
            <w:vAlign w:val="center"/>
          </w:tcPr>
          <w:p w14:paraId="3D0F877E" w14:textId="7777777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p>
        </w:tc>
        <w:tc>
          <w:tcPr>
            <w:tcW w:w="2126" w:type="pct"/>
            <w:tcBorders>
              <w:top w:val="single" w:sz="4" w:space="0" w:color="auto"/>
              <w:right w:val="single" w:sz="4" w:space="0" w:color="auto"/>
            </w:tcBorders>
            <w:shd w:val="clear" w:color="auto" w:fill="auto"/>
            <w:vAlign w:val="center"/>
          </w:tcPr>
          <w:p w14:paraId="17CDD141" w14:textId="77777777" w:rsidR="000268FB" w:rsidRPr="000268FB" w:rsidRDefault="000268FB" w:rsidP="00F16781">
            <w:pPr>
              <w:widowControl w:val="0"/>
              <w:suppressAutoHyphens/>
              <w:spacing w:after="0" w:line="240" w:lineRule="auto"/>
              <w:rPr>
                <w:rFonts w:ascii="ArialMT" w:eastAsia="SimSun" w:hAnsi="ArialMT" w:cs="Lohit Hindi"/>
                <w:color w:val="00000A"/>
                <w:lang w:eastAsia="zh-CN" w:bidi="hi-IN"/>
              </w:rPr>
            </w:pPr>
          </w:p>
        </w:tc>
        <w:tc>
          <w:tcPr>
            <w:tcW w:w="1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17458" w14:textId="77777777" w:rsidR="000268FB" w:rsidRPr="000268FB" w:rsidRDefault="000268FB" w:rsidP="00F16781">
            <w:pPr>
              <w:widowControl w:val="0"/>
              <w:suppressAutoHyphens/>
              <w:spacing w:after="0" w:line="240" w:lineRule="auto"/>
              <w:jc w:val="right"/>
              <w:rPr>
                <w:rFonts w:ascii="ArialMT" w:eastAsia="SimSun" w:hAnsi="ArialMT" w:cs="Lohit Hindi"/>
                <w:color w:val="00000A"/>
                <w:lang w:eastAsia="zh-CN" w:bidi="hi-IN"/>
              </w:rPr>
            </w:pPr>
            <w:r w:rsidRPr="000268FB">
              <w:rPr>
                <w:rFonts w:ascii="ArialMT" w:eastAsia="SimSun" w:hAnsi="ArialMT" w:cs="Lohit Hindi"/>
                <w:color w:val="00000A"/>
                <w:lang w:eastAsia="zh-CN" w:bidi="hi-IN"/>
              </w:rPr>
              <w:t>Μερικό Σύνολο:</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D39239E" w14:textId="1FE4E394"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p>
        </w:tc>
      </w:tr>
      <w:tr w:rsidR="000268FB" w:rsidRPr="000268FB" w14:paraId="1C71ECA9" w14:textId="77777777" w:rsidTr="000268FB">
        <w:trPr>
          <w:trHeight w:val="397"/>
          <w:jc w:val="center"/>
        </w:trPr>
        <w:tc>
          <w:tcPr>
            <w:tcW w:w="498" w:type="pct"/>
            <w:shd w:val="clear" w:color="auto" w:fill="auto"/>
            <w:vAlign w:val="center"/>
          </w:tcPr>
          <w:p w14:paraId="61941645" w14:textId="77777777" w:rsidR="000268FB" w:rsidRPr="000268FB" w:rsidRDefault="000268FB" w:rsidP="00F16781">
            <w:pPr>
              <w:widowControl w:val="0"/>
              <w:suppressAutoHyphens/>
              <w:spacing w:after="0" w:line="240" w:lineRule="auto"/>
              <w:rPr>
                <w:rFonts w:ascii="ArialMT" w:eastAsia="SimSun" w:hAnsi="ArialMT" w:cs="Lohit Hindi"/>
                <w:color w:val="00000A"/>
                <w:lang w:eastAsia="zh-CN" w:bidi="hi-IN"/>
              </w:rPr>
            </w:pPr>
          </w:p>
        </w:tc>
        <w:tc>
          <w:tcPr>
            <w:tcW w:w="2126" w:type="pct"/>
            <w:tcBorders>
              <w:right w:val="single" w:sz="4" w:space="0" w:color="auto"/>
            </w:tcBorders>
            <w:shd w:val="clear" w:color="auto" w:fill="auto"/>
            <w:vAlign w:val="center"/>
          </w:tcPr>
          <w:p w14:paraId="09273D25" w14:textId="77777777" w:rsidR="000268FB" w:rsidRPr="000268FB" w:rsidRDefault="000268FB" w:rsidP="00F16781">
            <w:pPr>
              <w:widowControl w:val="0"/>
              <w:suppressAutoHyphens/>
              <w:spacing w:after="0" w:line="240" w:lineRule="auto"/>
              <w:rPr>
                <w:rFonts w:ascii="ArialMT" w:eastAsia="SimSun" w:hAnsi="ArialMT" w:cs="Lohit Hindi"/>
                <w:color w:val="00000A"/>
                <w:lang w:eastAsia="zh-CN" w:bidi="hi-IN"/>
              </w:rPr>
            </w:pPr>
          </w:p>
        </w:tc>
        <w:tc>
          <w:tcPr>
            <w:tcW w:w="1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17362" w14:textId="77777777" w:rsidR="000268FB" w:rsidRPr="000268FB" w:rsidRDefault="000268FB" w:rsidP="00F16781">
            <w:pPr>
              <w:widowControl w:val="0"/>
              <w:suppressAutoHyphens/>
              <w:spacing w:after="0" w:line="240" w:lineRule="auto"/>
              <w:jc w:val="right"/>
              <w:rPr>
                <w:rFonts w:ascii="ArialMT" w:eastAsia="SimSun" w:hAnsi="ArialMT" w:cs="Lohit Hindi"/>
                <w:color w:val="00000A"/>
                <w:lang w:eastAsia="zh-CN" w:bidi="hi-IN"/>
              </w:rPr>
            </w:pPr>
            <w:r w:rsidRPr="000268FB">
              <w:rPr>
                <w:rFonts w:ascii="ArialMT" w:eastAsia="SimSun" w:hAnsi="ArialMT" w:cs="Lohit Hindi"/>
                <w:color w:val="00000A"/>
                <w:lang w:eastAsia="zh-CN" w:bidi="hi-IN"/>
              </w:rPr>
              <w:t>Φ.Π.Α. 24%:</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2944041" w14:textId="2AFB6787" w:rsidR="000268FB" w:rsidRPr="000268FB" w:rsidRDefault="000268FB" w:rsidP="00F16781">
            <w:pPr>
              <w:widowControl w:val="0"/>
              <w:suppressAutoHyphens/>
              <w:spacing w:after="0" w:line="240" w:lineRule="auto"/>
              <w:jc w:val="center"/>
              <w:rPr>
                <w:rFonts w:ascii="ArialMT" w:eastAsia="SimSun" w:hAnsi="ArialMT" w:cs="Lohit Hindi"/>
                <w:color w:val="00000A"/>
                <w:lang w:eastAsia="zh-CN" w:bidi="hi-IN"/>
              </w:rPr>
            </w:pPr>
          </w:p>
        </w:tc>
      </w:tr>
      <w:tr w:rsidR="000268FB" w:rsidRPr="000268FB" w14:paraId="3ADD9212" w14:textId="77777777" w:rsidTr="000268FB">
        <w:trPr>
          <w:trHeight w:val="397"/>
          <w:jc w:val="center"/>
        </w:trPr>
        <w:tc>
          <w:tcPr>
            <w:tcW w:w="498" w:type="pct"/>
            <w:shd w:val="clear" w:color="auto" w:fill="auto"/>
            <w:vAlign w:val="center"/>
          </w:tcPr>
          <w:p w14:paraId="5990CA36" w14:textId="77777777" w:rsidR="000268FB" w:rsidRPr="000268FB" w:rsidRDefault="000268FB" w:rsidP="00F16781">
            <w:pPr>
              <w:widowControl w:val="0"/>
              <w:suppressAutoHyphens/>
              <w:spacing w:after="0" w:line="240" w:lineRule="auto"/>
              <w:rPr>
                <w:rFonts w:ascii="ArialMT" w:eastAsia="SimSun" w:hAnsi="ArialMT" w:cs="Lohit Hindi"/>
                <w:b/>
                <w:bCs/>
                <w:color w:val="00000A"/>
                <w:lang w:eastAsia="zh-CN" w:bidi="hi-IN"/>
              </w:rPr>
            </w:pPr>
          </w:p>
        </w:tc>
        <w:tc>
          <w:tcPr>
            <w:tcW w:w="2126" w:type="pct"/>
            <w:tcBorders>
              <w:right w:val="single" w:sz="4" w:space="0" w:color="auto"/>
            </w:tcBorders>
            <w:shd w:val="clear" w:color="auto" w:fill="auto"/>
            <w:vAlign w:val="center"/>
          </w:tcPr>
          <w:p w14:paraId="22AA6A03" w14:textId="77777777" w:rsidR="000268FB" w:rsidRPr="000268FB" w:rsidRDefault="000268FB" w:rsidP="00F16781">
            <w:pPr>
              <w:widowControl w:val="0"/>
              <w:suppressAutoHyphens/>
              <w:spacing w:after="0" w:line="240" w:lineRule="auto"/>
              <w:jc w:val="right"/>
              <w:rPr>
                <w:rFonts w:ascii="ArialMT" w:eastAsia="SimSun" w:hAnsi="ArialMT" w:cs="Lohit Hindi"/>
                <w:b/>
                <w:bCs/>
                <w:color w:val="00000A"/>
                <w:lang w:eastAsia="zh-CN" w:bidi="hi-IN"/>
              </w:rPr>
            </w:pPr>
          </w:p>
        </w:tc>
        <w:tc>
          <w:tcPr>
            <w:tcW w:w="13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1BA3F" w14:textId="77777777" w:rsidR="000268FB" w:rsidRPr="000268FB" w:rsidRDefault="000268FB" w:rsidP="00F16781">
            <w:pPr>
              <w:widowControl w:val="0"/>
              <w:suppressAutoHyphens/>
              <w:spacing w:after="0" w:line="240" w:lineRule="auto"/>
              <w:jc w:val="right"/>
              <w:rPr>
                <w:rFonts w:ascii="ArialMT" w:eastAsia="SimSun" w:hAnsi="ArialMT" w:cs="Lohit Hindi"/>
                <w:b/>
                <w:bCs/>
                <w:color w:val="00000A"/>
                <w:lang w:eastAsia="zh-CN" w:bidi="hi-IN"/>
              </w:rPr>
            </w:pPr>
            <w:r w:rsidRPr="000268FB">
              <w:rPr>
                <w:rFonts w:ascii="ArialMT" w:eastAsia="SimSun" w:hAnsi="ArialMT" w:cs="Lohit Hindi"/>
                <w:b/>
                <w:bCs/>
                <w:color w:val="00000A"/>
                <w:lang w:eastAsia="zh-CN" w:bidi="hi-IN"/>
              </w:rPr>
              <w:t>Συνολικό κόστος με Φ.Π.Α.:</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342F5D5" w14:textId="09BF79D1" w:rsidR="000268FB" w:rsidRPr="000268FB" w:rsidRDefault="000268FB" w:rsidP="00F16781">
            <w:pPr>
              <w:widowControl w:val="0"/>
              <w:suppressAutoHyphens/>
              <w:spacing w:after="0" w:line="240" w:lineRule="auto"/>
              <w:jc w:val="center"/>
              <w:rPr>
                <w:rFonts w:ascii="ArialMT" w:eastAsia="SimSun" w:hAnsi="ArialMT" w:cs="Lohit Hindi"/>
                <w:b/>
                <w:bCs/>
                <w:color w:val="00000A"/>
                <w:lang w:eastAsia="zh-CN" w:bidi="hi-IN"/>
              </w:rPr>
            </w:pPr>
          </w:p>
        </w:tc>
      </w:tr>
      <w:bookmarkEnd w:id="0"/>
    </w:tbl>
    <w:p w14:paraId="0F32297B" w14:textId="11B0FD40" w:rsidR="00F04456" w:rsidRDefault="00F04456"/>
    <w:p w14:paraId="67171FA6" w14:textId="77777777" w:rsidR="000268FB" w:rsidRPr="000268FB" w:rsidRDefault="000268FB" w:rsidP="000268FB">
      <w:pPr>
        <w:jc w:val="center"/>
        <w:rPr>
          <w:rFonts w:ascii="ArialMT" w:hAnsi="ArialMT"/>
          <w:b/>
          <w:bCs/>
          <w:sz w:val="24"/>
          <w:szCs w:val="24"/>
          <w:u w:val="single"/>
        </w:rPr>
      </w:pPr>
      <w:r w:rsidRPr="000268FB">
        <w:rPr>
          <w:rFonts w:ascii="ArialMT" w:hAnsi="ArialMT"/>
          <w:b/>
          <w:bCs/>
          <w:sz w:val="24"/>
          <w:szCs w:val="24"/>
          <w:u w:val="single"/>
        </w:rPr>
        <w:t xml:space="preserve">ΤΜΗΜΑ </w:t>
      </w:r>
      <w:r w:rsidRPr="000268FB">
        <w:rPr>
          <w:rFonts w:ascii="ArialMT" w:hAnsi="ArialMT"/>
          <w:b/>
          <w:bCs/>
          <w:sz w:val="24"/>
          <w:szCs w:val="24"/>
          <w:u w:val="single"/>
          <w:lang w:val="en-US"/>
        </w:rPr>
        <w:t>B</w:t>
      </w:r>
      <w:r w:rsidRPr="000268FB">
        <w:rPr>
          <w:rFonts w:ascii="ArialMT" w:hAnsi="ArialMT"/>
          <w:b/>
          <w:bCs/>
          <w:sz w:val="24"/>
          <w:szCs w:val="24"/>
          <w:u w:val="single"/>
        </w:rPr>
        <w:t>. ΠΡΟΜΗΘΕΙΑ ΕΞΟΠΛΙΣΜΟΥ ΔΗΜΟΤΙΚΟΥ ΚΟΛΥΜΒΗΤΗΡΙΟΥ ΚΑΙ ΥΠΑΙΘΡΙΩΝ ΧΩΡΩΝ</w:t>
      </w:r>
    </w:p>
    <w:p w14:paraId="7D260CA7" w14:textId="77777777" w:rsidR="000268FB" w:rsidRPr="000268FB" w:rsidRDefault="000268FB" w:rsidP="000268FB">
      <w:pPr>
        <w:rPr>
          <w:b/>
          <w:bCs/>
        </w:rPr>
      </w:pPr>
    </w:p>
    <w:tbl>
      <w:tblPr>
        <w:tblW w:w="10207" w:type="dxa"/>
        <w:jc w:val="center"/>
        <w:tblLayout w:type="fixed"/>
        <w:tblCellMar>
          <w:top w:w="55" w:type="dxa"/>
          <w:left w:w="55" w:type="dxa"/>
          <w:bottom w:w="55" w:type="dxa"/>
          <w:right w:w="55" w:type="dxa"/>
        </w:tblCellMar>
        <w:tblLook w:val="0000" w:firstRow="0" w:lastRow="0" w:firstColumn="0" w:lastColumn="0" w:noHBand="0" w:noVBand="0"/>
      </w:tblPr>
      <w:tblGrid>
        <w:gridCol w:w="562"/>
        <w:gridCol w:w="5670"/>
        <w:gridCol w:w="1418"/>
        <w:gridCol w:w="1276"/>
        <w:gridCol w:w="1281"/>
      </w:tblGrid>
      <w:tr w:rsidR="000268FB" w:rsidRPr="000268FB" w14:paraId="1A06BD6F" w14:textId="77777777" w:rsidTr="00F16781">
        <w:trPr>
          <w:trHeight w:val="34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1E6CF2C" w14:textId="77777777" w:rsidR="000268FB" w:rsidRPr="000268FB" w:rsidRDefault="000268FB" w:rsidP="000268FB">
            <w:pPr>
              <w:rPr>
                <w:rFonts w:ascii="ArialMT" w:hAnsi="ArialMT"/>
              </w:rPr>
            </w:pPr>
            <w:r w:rsidRPr="000268FB">
              <w:rPr>
                <w:rFonts w:ascii="ArialMT" w:hAnsi="ArialMT"/>
              </w:rPr>
              <w:t>Α/Α</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EA66C2E" w14:textId="77777777" w:rsidR="000268FB" w:rsidRPr="000268FB" w:rsidRDefault="000268FB" w:rsidP="000268FB">
            <w:pPr>
              <w:rPr>
                <w:rFonts w:ascii="ArialMT" w:hAnsi="ArialMT"/>
              </w:rPr>
            </w:pPr>
            <w:r w:rsidRPr="000268FB">
              <w:rPr>
                <w:rFonts w:ascii="ArialMT" w:hAnsi="ArialMT"/>
              </w:rPr>
              <w:t>ΤΕΧΝΙΚΗ ΠΕΡΙΓΡΑΦΗ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90E619" w14:textId="77777777" w:rsidR="000268FB" w:rsidRPr="000268FB" w:rsidRDefault="000268FB" w:rsidP="000268FB">
            <w:pPr>
              <w:jc w:val="center"/>
              <w:rPr>
                <w:rFonts w:ascii="ArialMT" w:hAnsi="ArialMT"/>
              </w:rPr>
            </w:pPr>
            <w:r w:rsidRPr="000268FB">
              <w:rPr>
                <w:rFonts w:ascii="ArialMT" w:hAnsi="ArialMT"/>
              </w:rPr>
              <w:t>Ποσότητα/μον.μετρ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D81F34" w14:textId="77777777" w:rsidR="000268FB" w:rsidRPr="000268FB" w:rsidRDefault="000268FB" w:rsidP="000268FB">
            <w:pPr>
              <w:jc w:val="center"/>
              <w:rPr>
                <w:rFonts w:ascii="ArialMT" w:hAnsi="ArialMT"/>
              </w:rPr>
            </w:pPr>
            <w:r w:rsidRPr="000268FB">
              <w:rPr>
                <w:rFonts w:ascii="ArialMT" w:hAnsi="ArialMT"/>
              </w:rPr>
              <w:t>Τιμή Μονάδας</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431EABA" w14:textId="77777777" w:rsidR="000268FB" w:rsidRPr="000268FB" w:rsidRDefault="000268FB" w:rsidP="000268FB">
            <w:pPr>
              <w:jc w:val="center"/>
              <w:rPr>
                <w:rFonts w:ascii="ArialMT" w:hAnsi="ArialMT"/>
              </w:rPr>
            </w:pPr>
            <w:r w:rsidRPr="000268FB">
              <w:rPr>
                <w:rFonts w:ascii="ArialMT" w:hAnsi="ArialMT"/>
              </w:rPr>
              <w:t>Σύνολο</w:t>
            </w:r>
          </w:p>
        </w:tc>
      </w:tr>
      <w:tr w:rsidR="000268FB" w:rsidRPr="000268FB" w14:paraId="007A30F2" w14:textId="77777777" w:rsidTr="00F16781">
        <w:trPr>
          <w:trHeight w:val="2033"/>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F9E1954" w14:textId="77777777" w:rsidR="000268FB" w:rsidRPr="000268FB" w:rsidRDefault="000268FB" w:rsidP="000268FB">
            <w:pPr>
              <w:rPr>
                <w:rFonts w:ascii="ArialMT" w:hAnsi="ArialMT"/>
              </w:rPr>
            </w:pPr>
            <w:r w:rsidRPr="000268FB">
              <w:rPr>
                <w:rFonts w:ascii="ArialMT" w:hAnsi="ArialMT"/>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F3E625D" w14:textId="77777777" w:rsidR="000268FB" w:rsidRPr="000268FB" w:rsidRDefault="000268FB" w:rsidP="000268FB">
            <w:pPr>
              <w:rPr>
                <w:rFonts w:ascii="ArialMT" w:hAnsi="ArialMT"/>
                <w:b/>
                <w:bCs/>
              </w:rPr>
            </w:pPr>
            <w:r w:rsidRPr="000268FB">
              <w:rPr>
                <w:rFonts w:ascii="ArialMT" w:hAnsi="ArialMT"/>
                <w:b/>
                <w:bCs/>
              </w:rPr>
              <w:t>Αντικυματικές διαδρομές</w:t>
            </w:r>
          </w:p>
          <w:p w14:paraId="57506220" w14:textId="77777777" w:rsidR="000268FB" w:rsidRPr="000268FB" w:rsidRDefault="000268FB" w:rsidP="000268FB">
            <w:pPr>
              <w:rPr>
                <w:rFonts w:ascii="ArialMT" w:hAnsi="ArialMT"/>
              </w:rPr>
            </w:pPr>
            <w:r w:rsidRPr="000268FB">
              <w:rPr>
                <w:rFonts w:ascii="ArialMT" w:hAnsi="ArialMT"/>
              </w:rPr>
              <w:t xml:space="preserve">Αντικυμματική διαδρομή μήκους 50μ.,με δίσκους Φ90mm κατ’ ελάχιστο. Οι δίσκοι και οι πλωτήρες είναι κατασκευασμένοι από πολυπροπυλένιο (PP) ή πολυαιθυλένιο </w:t>
            </w:r>
            <w:r w:rsidRPr="000268FB">
              <w:rPr>
                <w:rFonts w:ascii="ArialMT" w:hAnsi="ArialMT"/>
                <w:lang w:val="en-US"/>
              </w:rPr>
              <w:t>HD</w:t>
            </w:r>
            <w:r w:rsidRPr="000268FB">
              <w:rPr>
                <w:rFonts w:ascii="ArialMT" w:hAnsi="ArialMT"/>
              </w:rPr>
              <w:t>, με αντοχή στην ηλιακή ακτινοβολία, το χλώριο και το νερό και συνδέονται μεταξύ τους με ανοξείδωτο συρματόσχοινο, ποιότητας AISI 316, πάχους 4mm, το οποίο καταλήγει σε σκληρό ανοξείδωτο ελατήριο και στις δύο άκρες του.</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14562" w14:textId="77777777" w:rsidR="000268FB" w:rsidRPr="000268FB" w:rsidRDefault="000268FB" w:rsidP="000268FB">
            <w:pPr>
              <w:jc w:val="center"/>
              <w:rPr>
                <w:rFonts w:ascii="ArialMT" w:hAnsi="ArialMT"/>
              </w:rPr>
            </w:pPr>
            <w:r w:rsidRPr="000268FB">
              <w:rPr>
                <w:rFonts w:ascii="ArialMT" w:hAnsi="ArialMT"/>
              </w:rPr>
              <w:t>7 τεμ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5F9FB0" w14:textId="34A10675" w:rsidR="000268FB" w:rsidRPr="000268FB" w:rsidRDefault="000268FB" w:rsidP="000268FB">
            <w:pPr>
              <w:jc w:val="center"/>
              <w:rPr>
                <w:rFonts w:ascii="ArialMT" w:hAnsi="ArialMT"/>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337DE9AC" w14:textId="6F80A0AD" w:rsidR="000268FB" w:rsidRPr="000268FB" w:rsidRDefault="000268FB" w:rsidP="000268FB">
            <w:pPr>
              <w:jc w:val="center"/>
              <w:rPr>
                <w:rFonts w:ascii="ArialMT" w:hAnsi="ArialMT"/>
              </w:rPr>
            </w:pPr>
          </w:p>
        </w:tc>
      </w:tr>
      <w:tr w:rsidR="000268FB" w:rsidRPr="000268FB" w14:paraId="40F5B456" w14:textId="77777777" w:rsidTr="00F16781">
        <w:trPr>
          <w:trHeight w:val="2163"/>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AB47600" w14:textId="77777777" w:rsidR="000268FB" w:rsidRPr="000268FB" w:rsidRDefault="000268FB" w:rsidP="000268FB">
            <w:pPr>
              <w:rPr>
                <w:rFonts w:ascii="ArialMT" w:hAnsi="ArialMT"/>
              </w:rPr>
            </w:pPr>
            <w:r w:rsidRPr="000268FB">
              <w:rPr>
                <w:rFonts w:ascii="ArialMT" w:hAnsi="ArialMT"/>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81FBFC9" w14:textId="77777777" w:rsidR="000268FB" w:rsidRPr="000268FB" w:rsidRDefault="000268FB" w:rsidP="000268FB">
            <w:pPr>
              <w:rPr>
                <w:rFonts w:ascii="ArialMT" w:hAnsi="ArialMT"/>
                <w:b/>
                <w:bCs/>
              </w:rPr>
            </w:pPr>
            <w:r w:rsidRPr="000268FB">
              <w:rPr>
                <w:rFonts w:ascii="ArialMT" w:hAnsi="ArialMT"/>
                <w:b/>
                <w:bCs/>
              </w:rPr>
              <w:t>Σήμανση ακύρωσης εκκίνησης /Σήμανση ύπτιου, σύμφωνα με ταstandards της FINA για πισίνα πλάτους 25μ.</w:t>
            </w:r>
          </w:p>
          <w:p w14:paraId="650D4288" w14:textId="77777777" w:rsidR="000268FB" w:rsidRPr="000268FB" w:rsidRDefault="000268FB" w:rsidP="000268FB">
            <w:pPr>
              <w:spacing w:after="0" w:line="280" w:lineRule="atLeast"/>
              <w:rPr>
                <w:rFonts w:ascii="ArialMT" w:hAnsi="ArialMT"/>
              </w:rPr>
            </w:pPr>
            <w:r w:rsidRPr="000268FB">
              <w:rPr>
                <w:rFonts w:ascii="ArialMT" w:hAnsi="ArialMT"/>
              </w:rPr>
              <w:t>Το σετ περιλαμβάνει:</w:t>
            </w:r>
          </w:p>
          <w:p w14:paraId="48BE444E" w14:textId="77777777" w:rsidR="000268FB" w:rsidRPr="000268FB" w:rsidRDefault="000268FB" w:rsidP="000268FB">
            <w:pPr>
              <w:spacing w:after="0" w:line="280" w:lineRule="atLeast"/>
              <w:rPr>
                <w:rFonts w:ascii="ArialMT" w:hAnsi="ArialMT"/>
              </w:rPr>
            </w:pPr>
            <w:r w:rsidRPr="000268FB">
              <w:rPr>
                <w:rFonts w:ascii="ArialMT" w:hAnsi="ArialMT"/>
              </w:rPr>
              <w:t>1 σειρά πλωτήρων λευκού χρώματος για false start,</w:t>
            </w:r>
          </w:p>
          <w:p w14:paraId="464F4990" w14:textId="77777777" w:rsidR="000268FB" w:rsidRPr="000268FB" w:rsidRDefault="000268FB" w:rsidP="000268FB">
            <w:pPr>
              <w:spacing w:after="0" w:line="280" w:lineRule="atLeast"/>
              <w:rPr>
                <w:rFonts w:ascii="ArialMT" w:hAnsi="ArialMT"/>
              </w:rPr>
            </w:pPr>
            <w:r w:rsidRPr="000268FB">
              <w:rPr>
                <w:rFonts w:ascii="ArialMT" w:hAnsi="ArialMT"/>
              </w:rPr>
              <w:t>2 σειρές με σημαιάκια πολυεστερικά κόκκινου χρώματος για το ύπτιο.</w:t>
            </w:r>
          </w:p>
          <w:p w14:paraId="6AC6025C" w14:textId="77777777" w:rsidR="000268FB" w:rsidRPr="000268FB" w:rsidRDefault="000268FB" w:rsidP="000268FB">
            <w:pPr>
              <w:spacing w:after="0" w:line="280" w:lineRule="atLeast"/>
              <w:rPr>
                <w:rFonts w:ascii="ArialMT" w:hAnsi="ArialMT"/>
                <w:b/>
                <w:bCs/>
              </w:rPr>
            </w:pPr>
            <w:r w:rsidRPr="000268FB">
              <w:rPr>
                <w:rFonts w:ascii="ArialMT" w:hAnsi="ArialMT"/>
              </w:rPr>
              <w:t>6 αφαιρούμενους στύλους.</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557696" w14:textId="77777777" w:rsidR="000268FB" w:rsidRPr="000268FB" w:rsidRDefault="000268FB" w:rsidP="000268FB">
            <w:pPr>
              <w:jc w:val="center"/>
              <w:rPr>
                <w:rFonts w:ascii="ArialMT" w:hAnsi="ArialMT"/>
              </w:rPr>
            </w:pPr>
            <w:r w:rsidRPr="000268FB">
              <w:rPr>
                <w:rFonts w:ascii="ArialMT" w:hAnsi="ArialMT"/>
              </w:rPr>
              <w:t>1 τεμ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B3395F" w14:textId="246BDE93" w:rsidR="000268FB" w:rsidRPr="000268FB" w:rsidRDefault="000268FB" w:rsidP="000268FB">
            <w:pPr>
              <w:jc w:val="center"/>
              <w:rPr>
                <w:rFonts w:ascii="ArialMT" w:hAnsi="ArialMT"/>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6CACEC64" w14:textId="208188DA" w:rsidR="000268FB" w:rsidRPr="000268FB" w:rsidRDefault="000268FB" w:rsidP="000268FB">
            <w:pPr>
              <w:jc w:val="center"/>
              <w:rPr>
                <w:rFonts w:ascii="ArialMT" w:hAnsi="ArialMT"/>
              </w:rPr>
            </w:pPr>
          </w:p>
        </w:tc>
      </w:tr>
      <w:tr w:rsidR="000268FB" w:rsidRPr="000268FB" w14:paraId="20FD853A" w14:textId="77777777" w:rsidTr="00F16781">
        <w:trPr>
          <w:trHeight w:val="491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D141266" w14:textId="77777777" w:rsidR="000268FB" w:rsidRPr="000268FB" w:rsidRDefault="000268FB" w:rsidP="000268FB">
            <w:pPr>
              <w:rPr>
                <w:rFonts w:ascii="ArialMT" w:hAnsi="ArialMT"/>
              </w:rPr>
            </w:pPr>
            <w:r w:rsidRPr="000268FB">
              <w:rPr>
                <w:rFonts w:ascii="ArialMT" w:hAnsi="ArialMT"/>
              </w:rPr>
              <w:lastRenderedPageBreak/>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6128DA5" w14:textId="77777777" w:rsidR="000268FB" w:rsidRPr="000268FB" w:rsidRDefault="000268FB" w:rsidP="000268FB">
            <w:pPr>
              <w:rPr>
                <w:rFonts w:ascii="ArialMT" w:hAnsi="ArialMT"/>
                <w:b/>
                <w:bCs/>
              </w:rPr>
            </w:pPr>
            <w:r w:rsidRPr="000268FB">
              <w:rPr>
                <w:rFonts w:ascii="ArialMT" w:hAnsi="ArialMT"/>
                <w:b/>
                <w:bCs/>
              </w:rPr>
              <w:t>Ταμπλό μπασκέτας πλήρες από HPL με μεταλλικό πλαίσιο</w:t>
            </w:r>
          </w:p>
          <w:p w14:paraId="40D0F4CB" w14:textId="77777777" w:rsidR="000268FB" w:rsidRPr="000268FB" w:rsidRDefault="000268FB" w:rsidP="000268FB">
            <w:pPr>
              <w:spacing w:line="300" w:lineRule="atLeast"/>
              <w:rPr>
                <w:rFonts w:ascii="ArialMT" w:hAnsi="ArialMT"/>
                <w:b/>
                <w:bCs/>
              </w:rPr>
            </w:pPr>
            <w:r w:rsidRPr="000268FB">
              <w:rPr>
                <w:rFonts w:ascii="ArialMT" w:hAnsi="ArialMT"/>
              </w:rPr>
              <w:t>Το μεταλλικό πλαίσιο θα πρέπει να είναι κατασκευασμένο από συμπαγή ανισοσκελή γωνία 50 x 30 x 5 mm με περαστούς αποστάτες με εσωτερικό σπείρωμα 8mm για την στερέωση της επιφάνειας κρούσης (ταμπλό) σε απόσταση από το πλαίσιο, για την ελεύθερη διαφυγή των νερών της βροχής. Το πλαίσιο θα πρέπει να στερεώνεται στον πρόβολο της μπασκέτας με ειδικό στοιχείο ενιαίας κατασκευής από χάλυβα 6mm που ρυθμίζει το σωστό ύψος της στεφάνης με απόκλιση 0-10cm. Στο σημείο του στεφανιού υπάρχουν αποστάτες για την στερέωσή του. Στα πίσω άνω άκρα υπάρχουν αναμονές για την στερέωση των αντιρίδων και τη ρύθμιση της καθετότητας του ταμπλό. Η επιφάνεια κρούσης του ταμπλό θα πρέπει να είναι από λαμίνη υψηλής συμπίεσης πάχους 12mm, γραμμογραφημένη με laser και διάτρητη σε δεκαέξι σημεία για την στερέωσή του στο πλαίσιο. Θα έχει λευκό χρώμα και μαύρη γραμμογράφηση. Οι αντηρίδες θα πρέπει να είναι τηλεσκοπικές από δύο διαφορετικών διαμέτρων σωλήνες με βίδες ρύθμισης στα άκρα.</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4BE158" w14:textId="77777777" w:rsidR="000268FB" w:rsidRPr="000268FB" w:rsidRDefault="000268FB" w:rsidP="000268FB">
            <w:pPr>
              <w:jc w:val="center"/>
              <w:rPr>
                <w:rFonts w:ascii="ArialMT" w:hAnsi="ArialMT"/>
              </w:rPr>
            </w:pPr>
            <w:r w:rsidRPr="000268FB">
              <w:rPr>
                <w:rFonts w:ascii="ArialMT" w:hAnsi="ArialMT"/>
              </w:rPr>
              <w:t>4 τεμ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10BF64" w14:textId="0032790C" w:rsidR="000268FB" w:rsidRPr="000268FB" w:rsidRDefault="000268FB" w:rsidP="000268FB">
            <w:pPr>
              <w:jc w:val="center"/>
              <w:rPr>
                <w:rFonts w:ascii="ArialMT" w:hAnsi="ArialMT"/>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328B31AD" w14:textId="59467CE6" w:rsidR="000268FB" w:rsidRPr="000268FB" w:rsidRDefault="000268FB" w:rsidP="000268FB">
            <w:pPr>
              <w:jc w:val="center"/>
              <w:rPr>
                <w:rFonts w:ascii="ArialMT" w:hAnsi="ArialMT"/>
              </w:rPr>
            </w:pPr>
          </w:p>
        </w:tc>
      </w:tr>
      <w:tr w:rsidR="000268FB" w:rsidRPr="000268FB" w14:paraId="1D1D5DDF" w14:textId="77777777" w:rsidTr="00F16781">
        <w:trPr>
          <w:trHeight w:val="340"/>
          <w:jc w:val="center"/>
        </w:trPr>
        <w:tc>
          <w:tcPr>
            <w:tcW w:w="562" w:type="dxa"/>
            <w:tcBorders>
              <w:top w:val="single" w:sz="4" w:space="0" w:color="auto"/>
            </w:tcBorders>
            <w:shd w:val="clear" w:color="auto" w:fill="auto"/>
            <w:vAlign w:val="center"/>
          </w:tcPr>
          <w:p w14:paraId="38ECD192" w14:textId="77777777" w:rsidR="000268FB" w:rsidRPr="000268FB" w:rsidRDefault="000268FB" w:rsidP="000268FB">
            <w:pPr>
              <w:rPr>
                <w:rFonts w:ascii="ArialMT" w:hAnsi="ArialMT"/>
              </w:rPr>
            </w:pPr>
          </w:p>
        </w:tc>
        <w:tc>
          <w:tcPr>
            <w:tcW w:w="5670" w:type="dxa"/>
            <w:tcBorders>
              <w:top w:val="single" w:sz="4" w:space="0" w:color="auto"/>
              <w:right w:val="single" w:sz="4" w:space="0" w:color="auto"/>
            </w:tcBorders>
            <w:shd w:val="clear" w:color="auto" w:fill="auto"/>
            <w:vAlign w:val="center"/>
          </w:tcPr>
          <w:p w14:paraId="70309D29" w14:textId="77777777" w:rsidR="000268FB" w:rsidRPr="000268FB" w:rsidRDefault="000268FB" w:rsidP="000268FB">
            <w:pPr>
              <w:rPr>
                <w:rFonts w:ascii="ArialMT" w:hAnsi="ArialMT"/>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A26E8" w14:textId="77777777" w:rsidR="000268FB" w:rsidRPr="000268FB" w:rsidRDefault="000268FB" w:rsidP="000268FB">
            <w:pPr>
              <w:jc w:val="center"/>
              <w:rPr>
                <w:rFonts w:ascii="ArialMT" w:hAnsi="ArialMT"/>
              </w:rPr>
            </w:pPr>
            <w:r w:rsidRPr="000268FB">
              <w:rPr>
                <w:rFonts w:ascii="ArialMT" w:hAnsi="ArialMT"/>
              </w:rPr>
              <w:t>Μερικό Σύνολο:</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483533E" w14:textId="386E72FE" w:rsidR="000268FB" w:rsidRPr="000268FB" w:rsidRDefault="000268FB" w:rsidP="000268FB">
            <w:pPr>
              <w:jc w:val="center"/>
              <w:rPr>
                <w:rFonts w:ascii="ArialMT" w:hAnsi="ArialMT"/>
              </w:rPr>
            </w:pPr>
          </w:p>
        </w:tc>
      </w:tr>
      <w:tr w:rsidR="000268FB" w:rsidRPr="000268FB" w14:paraId="05B39426" w14:textId="77777777" w:rsidTr="00F16781">
        <w:trPr>
          <w:trHeight w:val="340"/>
          <w:jc w:val="center"/>
        </w:trPr>
        <w:tc>
          <w:tcPr>
            <w:tcW w:w="562" w:type="dxa"/>
            <w:shd w:val="clear" w:color="auto" w:fill="auto"/>
            <w:vAlign w:val="center"/>
          </w:tcPr>
          <w:p w14:paraId="0AA70084" w14:textId="77777777" w:rsidR="000268FB" w:rsidRPr="000268FB" w:rsidRDefault="000268FB" w:rsidP="000268FB">
            <w:pPr>
              <w:rPr>
                <w:rFonts w:ascii="ArialMT" w:hAnsi="ArialMT"/>
              </w:rPr>
            </w:pPr>
          </w:p>
        </w:tc>
        <w:tc>
          <w:tcPr>
            <w:tcW w:w="5670" w:type="dxa"/>
            <w:tcBorders>
              <w:right w:val="single" w:sz="4" w:space="0" w:color="auto"/>
            </w:tcBorders>
            <w:shd w:val="clear" w:color="auto" w:fill="auto"/>
            <w:vAlign w:val="center"/>
          </w:tcPr>
          <w:p w14:paraId="43CB8CE3" w14:textId="77777777" w:rsidR="000268FB" w:rsidRPr="000268FB" w:rsidRDefault="000268FB" w:rsidP="000268FB">
            <w:pPr>
              <w:rPr>
                <w:rFonts w:ascii="ArialMT" w:hAnsi="ArialMT"/>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8BE7F" w14:textId="77777777" w:rsidR="000268FB" w:rsidRPr="000268FB" w:rsidRDefault="000268FB" w:rsidP="000268FB">
            <w:pPr>
              <w:jc w:val="center"/>
              <w:rPr>
                <w:rFonts w:ascii="ArialMT" w:hAnsi="ArialMT"/>
              </w:rPr>
            </w:pPr>
            <w:r w:rsidRPr="000268FB">
              <w:rPr>
                <w:rFonts w:ascii="ArialMT" w:hAnsi="ArialMT"/>
              </w:rPr>
              <w:t>Φ.Π.Α. 24%: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5E10CC3" w14:textId="003E571D" w:rsidR="000268FB" w:rsidRPr="000268FB" w:rsidRDefault="000268FB" w:rsidP="000268FB">
            <w:pPr>
              <w:jc w:val="center"/>
              <w:rPr>
                <w:rFonts w:ascii="ArialMT" w:hAnsi="ArialMT"/>
              </w:rPr>
            </w:pPr>
          </w:p>
        </w:tc>
      </w:tr>
      <w:tr w:rsidR="000268FB" w:rsidRPr="000268FB" w14:paraId="39BFE163" w14:textId="77777777" w:rsidTr="00F16781">
        <w:trPr>
          <w:trHeight w:val="340"/>
          <w:jc w:val="center"/>
        </w:trPr>
        <w:tc>
          <w:tcPr>
            <w:tcW w:w="562" w:type="dxa"/>
            <w:shd w:val="clear" w:color="auto" w:fill="auto"/>
            <w:vAlign w:val="center"/>
          </w:tcPr>
          <w:p w14:paraId="55471A38" w14:textId="77777777" w:rsidR="000268FB" w:rsidRPr="000268FB" w:rsidRDefault="000268FB" w:rsidP="000268FB">
            <w:pPr>
              <w:rPr>
                <w:rFonts w:ascii="ArialMT" w:hAnsi="ArialMT"/>
                <w:b/>
                <w:bCs/>
              </w:rPr>
            </w:pPr>
          </w:p>
        </w:tc>
        <w:tc>
          <w:tcPr>
            <w:tcW w:w="5670" w:type="dxa"/>
            <w:tcBorders>
              <w:right w:val="single" w:sz="4" w:space="0" w:color="auto"/>
            </w:tcBorders>
            <w:shd w:val="clear" w:color="auto" w:fill="auto"/>
            <w:vAlign w:val="center"/>
          </w:tcPr>
          <w:p w14:paraId="23C5BAD3" w14:textId="77777777" w:rsidR="000268FB" w:rsidRPr="000268FB" w:rsidRDefault="000268FB" w:rsidP="000268FB">
            <w:pPr>
              <w:rPr>
                <w:rFonts w:ascii="ArialMT" w:hAnsi="ArialMT"/>
                <w:b/>
                <w:bC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CFA61" w14:textId="77777777" w:rsidR="000268FB" w:rsidRPr="000268FB" w:rsidRDefault="000268FB" w:rsidP="000268FB">
            <w:pPr>
              <w:jc w:val="center"/>
              <w:rPr>
                <w:rFonts w:ascii="ArialMT" w:hAnsi="ArialMT"/>
                <w:b/>
                <w:bCs/>
              </w:rPr>
            </w:pPr>
            <w:r w:rsidRPr="000268FB">
              <w:rPr>
                <w:rFonts w:ascii="ArialMT" w:hAnsi="ArialMT"/>
                <w:b/>
                <w:bCs/>
              </w:rPr>
              <w:t>Συνολικό κόστος με Φ.Π.Α.:</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83E5140" w14:textId="72A0A908" w:rsidR="000268FB" w:rsidRPr="000268FB" w:rsidRDefault="000268FB" w:rsidP="000268FB">
            <w:pPr>
              <w:jc w:val="center"/>
              <w:rPr>
                <w:rFonts w:ascii="ArialMT" w:hAnsi="ArialMT"/>
                <w:b/>
                <w:bCs/>
              </w:rPr>
            </w:pPr>
          </w:p>
        </w:tc>
      </w:tr>
    </w:tbl>
    <w:p w14:paraId="4DF04E2D" w14:textId="18818C46" w:rsidR="000268FB" w:rsidRDefault="000268FB"/>
    <w:p w14:paraId="3CEF1EBD" w14:textId="3C7B132D" w:rsidR="000268FB" w:rsidRDefault="000268FB"/>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752"/>
      </w:tblGrid>
      <w:tr w:rsidR="000268FB" w:rsidRPr="000268FB" w14:paraId="2165724F" w14:textId="77777777" w:rsidTr="008E7D18">
        <w:trPr>
          <w:trHeight w:val="2836"/>
          <w:jc w:val="center"/>
        </w:trPr>
        <w:tc>
          <w:tcPr>
            <w:tcW w:w="9752" w:type="dxa"/>
            <w:shd w:val="clear" w:color="auto" w:fill="auto"/>
          </w:tcPr>
          <w:p w14:paraId="036C0FFC" w14:textId="21C8DF0F" w:rsidR="000268FB" w:rsidRPr="000268FB" w:rsidRDefault="000268FB" w:rsidP="000268FB">
            <w:pPr>
              <w:suppressAutoHyphens/>
              <w:spacing w:after="140" w:line="288" w:lineRule="auto"/>
              <w:jc w:val="center"/>
              <w:rPr>
                <w:rFonts w:ascii="ArialMT" w:eastAsia="SimSun" w:hAnsi="ArialMT" w:cs="Mangal"/>
                <w:kern w:val="1"/>
                <w:lang w:val="el" w:eastAsia="zh-CN" w:bidi="hi-IN"/>
              </w:rPr>
            </w:pPr>
            <w:r w:rsidRPr="000268FB">
              <w:rPr>
                <w:rFonts w:ascii="ArialMT" w:eastAsia="SimSun" w:hAnsi="ArialMT" w:cs="Arial Narrow"/>
                <w:kern w:val="1"/>
                <w:lang w:val="el" w:eastAsia="zh-CN" w:bidi="hi-IN"/>
              </w:rPr>
              <w:t>Θεσσαλονίκη ........-..........- 20</w:t>
            </w:r>
            <w:r w:rsidRPr="000268FB">
              <w:rPr>
                <w:rFonts w:ascii="ArialMT" w:eastAsia="SimSun" w:hAnsi="ArialMT" w:cs="Arial Narrow"/>
                <w:kern w:val="1"/>
                <w:lang w:eastAsia="zh-CN" w:bidi="hi-IN"/>
              </w:rPr>
              <w:t>2</w:t>
            </w:r>
            <w:r>
              <w:rPr>
                <w:rFonts w:ascii="ArialMT" w:eastAsia="SimSun" w:hAnsi="ArialMT" w:cs="Arial Narrow"/>
                <w:kern w:val="1"/>
                <w:lang w:eastAsia="zh-CN" w:bidi="hi-IN"/>
              </w:rPr>
              <w:t>3</w:t>
            </w:r>
          </w:p>
          <w:p w14:paraId="63ADE201" w14:textId="77777777" w:rsidR="000268FB" w:rsidRPr="000268FB" w:rsidRDefault="000268FB" w:rsidP="000268FB">
            <w:pPr>
              <w:suppressAutoHyphens/>
              <w:spacing w:after="140" w:line="360" w:lineRule="auto"/>
              <w:jc w:val="center"/>
              <w:rPr>
                <w:rFonts w:ascii="ArialMT" w:eastAsia="SimSun" w:hAnsi="ArialMT" w:cs="Mangal"/>
                <w:kern w:val="1"/>
                <w:lang w:val="el" w:eastAsia="zh-CN" w:bidi="hi-IN"/>
              </w:rPr>
            </w:pPr>
            <w:r w:rsidRPr="000268FB">
              <w:rPr>
                <w:rFonts w:ascii="ArialMT" w:eastAsia="SimSun" w:hAnsi="ArialMT" w:cs="Arial Narrow"/>
                <w:kern w:val="1"/>
                <w:lang w:val="el" w:eastAsia="zh-CN" w:bidi="hi-IN"/>
              </w:rPr>
              <w:t>Έλαβα γνώση των όρων της τεχνικής μελέτης τους οποίους αποδέχομαι ανεπιφύλακτα</w:t>
            </w:r>
          </w:p>
          <w:p w14:paraId="20C427B1" w14:textId="77777777" w:rsidR="000268FB" w:rsidRPr="000268FB" w:rsidRDefault="000268FB" w:rsidP="000268FB">
            <w:pPr>
              <w:suppressAutoHyphens/>
              <w:spacing w:after="0" w:line="300" w:lineRule="atLeast"/>
              <w:jc w:val="center"/>
              <w:rPr>
                <w:rFonts w:ascii="ArialMT" w:eastAsia="SimSun" w:hAnsi="ArialMT" w:cs="Arial Narrow"/>
                <w:kern w:val="1"/>
                <w:lang w:val="el" w:eastAsia="zh-CN" w:bidi="hi-IN"/>
              </w:rPr>
            </w:pPr>
            <w:r w:rsidRPr="000268FB">
              <w:rPr>
                <w:rFonts w:ascii="ArialMT" w:eastAsia="SimSun" w:hAnsi="ArialMT" w:cs="Arial Narrow"/>
                <w:kern w:val="1"/>
                <w:lang w:val="el" w:eastAsia="zh-CN" w:bidi="hi-IN"/>
              </w:rPr>
              <w:t>Ο προσφέρων</w:t>
            </w:r>
          </w:p>
          <w:p w14:paraId="20337749" w14:textId="77777777" w:rsidR="000268FB" w:rsidRPr="000268FB" w:rsidRDefault="000268FB" w:rsidP="000268FB">
            <w:pPr>
              <w:suppressAutoHyphens/>
              <w:spacing w:after="0" w:line="300" w:lineRule="atLeast"/>
              <w:jc w:val="center"/>
              <w:rPr>
                <w:rFonts w:ascii="ArialMT" w:eastAsia="SimSun" w:hAnsi="ArialMT" w:cs="Arial Narrow"/>
                <w:kern w:val="1"/>
                <w:lang w:val="el" w:eastAsia="zh-CN" w:bidi="hi-IN"/>
              </w:rPr>
            </w:pPr>
          </w:p>
          <w:p w14:paraId="7173F805" w14:textId="77777777" w:rsidR="000268FB" w:rsidRPr="000268FB" w:rsidRDefault="000268FB" w:rsidP="000268FB">
            <w:pPr>
              <w:suppressAutoHyphens/>
              <w:spacing w:after="0" w:line="300" w:lineRule="atLeast"/>
              <w:jc w:val="center"/>
              <w:rPr>
                <w:rFonts w:ascii="ArialMT" w:eastAsia="SimSun" w:hAnsi="ArialMT" w:cs="Mangal"/>
                <w:kern w:val="1"/>
                <w:lang w:val="el" w:eastAsia="zh-CN" w:bidi="hi-IN"/>
              </w:rPr>
            </w:pPr>
          </w:p>
          <w:p w14:paraId="08FEC31E" w14:textId="77777777" w:rsidR="000268FB" w:rsidRPr="000268FB" w:rsidRDefault="000268FB" w:rsidP="000268FB">
            <w:pPr>
              <w:suppressAutoHyphens/>
              <w:spacing w:after="0" w:line="300" w:lineRule="atLeast"/>
              <w:jc w:val="center"/>
              <w:rPr>
                <w:rFonts w:ascii="ArialMT" w:eastAsia="SimSun" w:hAnsi="ArialMT" w:cs="Mangal"/>
                <w:kern w:val="1"/>
                <w:lang w:val="el" w:eastAsia="zh-CN" w:bidi="hi-IN"/>
              </w:rPr>
            </w:pPr>
          </w:p>
          <w:p w14:paraId="30900D92" w14:textId="77777777" w:rsidR="000268FB" w:rsidRPr="000268FB" w:rsidRDefault="000268FB" w:rsidP="000268FB">
            <w:pPr>
              <w:suppressAutoHyphens/>
              <w:spacing w:after="140" w:line="360" w:lineRule="auto"/>
              <w:jc w:val="center"/>
              <w:rPr>
                <w:rFonts w:ascii="ArialMT" w:eastAsia="SimSun" w:hAnsi="ArialMT" w:cs="Mangal"/>
                <w:kern w:val="1"/>
                <w:lang w:val="el" w:eastAsia="zh-CN" w:bidi="hi-IN"/>
              </w:rPr>
            </w:pPr>
            <w:r w:rsidRPr="000268FB">
              <w:rPr>
                <w:rFonts w:ascii="ArialMT" w:eastAsia="SimSun" w:hAnsi="ArialMT" w:cs="Arial Narrow"/>
                <w:kern w:val="1"/>
                <w:lang w:val="el" w:eastAsia="zh-CN" w:bidi="hi-IN"/>
              </w:rPr>
              <w:t>(σφραγίδα-υπογραφή)</w:t>
            </w:r>
          </w:p>
        </w:tc>
      </w:tr>
    </w:tbl>
    <w:p w14:paraId="4BDEF320" w14:textId="77777777" w:rsidR="000268FB" w:rsidRPr="000268FB" w:rsidRDefault="000268FB" w:rsidP="000268FB">
      <w:pPr>
        <w:rPr>
          <w:rFonts w:ascii="ArialMT" w:hAnsi="ArialMT" w:cs="Mangal"/>
          <w:kern w:val="26"/>
          <w:lang w:val="el"/>
        </w:rPr>
      </w:pPr>
    </w:p>
    <w:p w14:paraId="589B6902" w14:textId="77777777" w:rsidR="000268FB" w:rsidRDefault="000268FB"/>
    <w:sectPr w:rsidR="000268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ohit Hindi">
    <w:altName w:val="Cambria"/>
    <w:panose1 w:val="00000000000000000000"/>
    <w:charset w:val="00"/>
    <w:family w:val="roman"/>
    <w:notTrueType/>
    <w:pitch w:val="default"/>
  </w:font>
  <w:font w:name="Liberation Sans Narrow">
    <w:panose1 w:val="020B0606020202030204"/>
    <w:charset w:val="A1"/>
    <w:family w:val="swiss"/>
    <w:pitch w:val="variable"/>
    <w:sig w:usb0="A00002AF" w:usb1="5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FB"/>
    <w:rsid w:val="000268FB"/>
    <w:rsid w:val="003F6884"/>
    <w:rsid w:val="008E7D18"/>
    <w:rsid w:val="00F044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213D"/>
  <w15:chartTrackingRefBased/>
  <w15:docId w15:val="{0C7A5686-43CA-4B47-9C7F-AA300CDA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MT" w:eastAsiaTheme="minorHAnsi" w:hAnsi="ArialMT" w:cs="Mangal"/>
        <w:kern w:val="26"/>
        <w:sz w:val="22"/>
        <w:szCs w:val="26"/>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8FB"/>
    <w:rPr>
      <w:rFonts w:asciiTheme="minorHAnsi" w:hAnsiTheme="minorHAnsi" w:cstheme="minorBidi"/>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590</Words>
  <Characters>3188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user0132 user0132</dc:creator>
  <cp:keywords/>
  <dc:description/>
  <cp:lastModifiedBy>user0132 user0132</cp:lastModifiedBy>
  <cp:revision>2</cp:revision>
  <cp:lastPrinted>2023-04-03T07:08:00Z</cp:lastPrinted>
  <dcterms:created xsi:type="dcterms:W3CDTF">2023-04-03T05:15:00Z</dcterms:created>
  <dcterms:modified xsi:type="dcterms:W3CDTF">2023-04-03T07:37:00Z</dcterms:modified>
</cp:coreProperties>
</file>