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335280" cy="356235"/>
            <wp:effectExtent l="0" t="0" r="0" b="0"/>
            <wp:wrapTight wrapText="bothSides">
              <wp:wrapPolygon edited="0">
                <wp:start x="-245" y="0"/>
                <wp:lineTo x="-245" y="20445"/>
                <wp:lineTo x="20854" y="20445"/>
                <wp:lineTo x="20854" y="0"/>
                <wp:lineTo x="-245" y="0"/>
              </wp:wrapPolygon>
            </wp:wrapTight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 xml:space="preserve">ΕΛΛΗΝΙΚΗ ΔΗΜΟΚΡΑΤΙΑ                                                    </w:t>
      </w:r>
    </w:p>
    <w:p>
      <w:pPr>
        <w:pStyle w:val="Normal"/>
        <w:rPr/>
      </w:pPr>
      <w:r>
        <w:rPr>
          <w:rFonts w:cs="Arial" w:ascii="Calibri" w:hAnsi="Calibri"/>
          <w:b/>
        </w:rPr>
        <w:t>ΝΟΜΟΣ</w:t>
      </w:r>
      <w:r>
        <w:rPr>
          <w:rFonts w:cs="Arial" w:ascii="Calibri" w:hAnsi="Calibri"/>
          <w:b/>
          <w:bCs/>
        </w:rPr>
        <w:t xml:space="preserve"> </w:t>
      </w:r>
      <w:r>
        <w:rPr>
          <w:rFonts w:cs="Arial" w:ascii="Calibri" w:hAnsi="Calibri"/>
          <w:b/>
        </w:rPr>
        <w:t xml:space="preserve">ΘΕΣΣΑΛΟΝΙΚΗΣ                                                     </w:t>
      </w:r>
    </w:p>
    <w:p>
      <w:pPr>
        <w:pStyle w:val="Normal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ΔΗΜΟΣ ΘΕΣΣΑΛΟΝΙΚΗΣ</w:t>
      </w:r>
    </w:p>
    <w:p>
      <w:pPr>
        <w:pStyle w:val="Normal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ΑΥΤΟΤΕΛΕΣ ΤΜΗΜΑ ΔΗΜΟΣΙΩΝ</w:t>
      </w:r>
    </w:p>
    <w:p>
      <w:pPr>
        <w:pStyle w:val="Normal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ΣΧΕΣΕΩΝ &amp; ΤΥΠΟΥ</w:t>
      </w:r>
    </w:p>
    <w:p>
      <w:pPr>
        <w:pStyle w:val="Normal"/>
        <w:jc w:val="both"/>
        <w:rPr>
          <w:rFonts w:ascii="Calibri" w:hAnsi="Calibri" w:cs="Arial"/>
          <w:b/>
          <w:b/>
        </w:rPr>
      </w:pPr>
      <w:r>
        <w:rPr>
          <w:b/>
          <w:sz w:val="22"/>
          <w:szCs w:val="22"/>
        </w:rPr>
      </w:r>
    </w:p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rPr>
          <w:rFonts w:ascii="Calibri" w:hAnsi="Calibri" w:eastAsia="Arial"/>
          <w:b/>
          <w:b/>
        </w:rPr>
      </w:pPr>
      <w:r>
        <w:rPr>
          <w:rFonts w:eastAsia="Arial" w:ascii="Calibri" w:hAnsi="Calibri"/>
          <w:b/>
        </w:rPr>
        <w:t xml:space="preserve">7.  </w:t>
      </w:r>
      <w:r>
        <w:rPr>
          <w:rFonts w:eastAsia="Arial" w:ascii="Calibri" w:hAnsi="Calibri"/>
          <w:b/>
          <w:u w:val="single"/>
        </w:rPr>
        <w:t>ΔΙΕΥΘΥΝΣΗ ΠΟΛΙΤΙΣΜΟΥ ΚΑΙ ΤΟΥΡΙΣΜΟΥ (ΤΜΗΜΑ ΔΗΜΟΤΙΚΗΣ ΠΙΝΑΚΟΘΗΚΗΣ)</w:t>
      </w:r>
    </w:p>
    <w:p>
      <w:pPr>
        <w:pStyle w:val="Standard"/>
        <w:rPr>
          <w:rFonts w:ascii="Calibri" w:hAnsi="Calibri" w:eastAsia="Arial"/>
          <w:b/>
          <w:b/>
          <w:u w:val="single"/>
        </w:rPr>
      </w:pPr>
      <w:r>
        <w:rPr>
          <w:rFonts w:eastAsia="Arial" w:ascii="Calibri" w:hAnsi="Calibri"/>
          <w:b/>
          <w:u w:val="single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u w:val="single"/>
          <w:lang w:val="en-US"/>
        </w:rPr>
        <w:t>EN</w:t>
      </w:r>
      <w:r>
        <w:rPr>
          <w:rFonts w:cs="Calibri" w:ascii="Calibri" w:hAnsi="Calibri"/>
          <w:b/>
          <w:u w:val="single"/>
        </w:rPr>
        <w:t>ΔΕΙΚΤΙΚΟΣ ΠΡΟΫΠΟΛΟΓΙΣΜΟΣ – ΤΕΧΝΙΚΕΣ ΠΡΟΔΙΑΓΡΑΦΕΣ</w:t>
      </w:r>
    </w:p>
    <w:p>
      <w:pPr>
        <w:pStyle w:val="Standard"/>
        <w:jc w:val="center"/>
        <w:rPr/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cs="Calibri" w:ascii="Calibri" w:hAnsi="Calibri"/>
          <w:b/>
        </w:rPr>
        <w:t>για την προμήθεια αεροπορικών εισιτηρίων έτους 2023</w:t>
      </w:r>
    </w:p>
    <w:p>
      <w:pPr>
        <w:pStyle w:val="Standard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Standard"/>
        <w:jc w:val="center"/>
        <w:rPr>
          <w:rFonts w:ascii="Calibri" w:hAnsi="Calibri" w:cs="Calibri"/>
          <w:b/>
          <w:b/>
          <w:spacing w:val="-6"/>
        </w:rPr>
      </w:pPr>
      <w:r>
        <w:rPr>
          <w:rFonts w:cs="Calibri" w:ascii="Calibri" w:hAnsi="Calibri"/>
          <w:b/>
          <w:spacing w:val="-6"/>
        </w:rPr>
        <w:t>ΑΠΕΥΘΕΙΑΣ ΑΝΑΘΕΣΗ</w:t>
      </w:r>
    </w:p>
    <w:p>
      <w:pPr>
        <w:pStyle w:val="Standard"/>
        <w:jc w:val="center"/>
        <w:rPr>
          <w:rFonts w:ascii="Calibri" w:hAnsi="Calibri" w:cs="Calibri"/>
          <w:b/>
          <w:b/>
          <w:spacing w:val="-6"/>
        </w:rPr>
      </w:pPr>
      <w:r>
        <w:rPr>
          <w:rFonts w:cs="Calibri" w:ascii="Calibri" w:hAnsi="Calibri"/>
          <w:b/>
          <w:spacing w:val="-6"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 xml:space="preserve">Παρακαλούμε η ομάδα Α. να εξαιρεθεί από το συνολικό διαγωνισμό και να πραγματοποιηθεί σύμφωνα με τις διατάξεις του αρ. 6 </w:t>
      </w:r>
      <w:r>
        <w:rPr>
          <w:rFonts w:cs="Sylfaen" w:ascii="Sylfaen" w:hAnsi="Sylfaen"/>
        </w:rPr>
        <w:t>§</w:t>
      </w:r>
      <w:r>
        <w:rPr>
          <w:rFonts w:cs="Calibri" w:ascii="Calibri" w:hAnsi="Calibri"/>
        </w:rPr>
        <w:t xml:space="preserve">10 του Ν. 4412/2016, προκειμένου να εξασφαλισθεί το γεγονός </w:t>
      </w:r>
      <w:r>
        <w:rPr>
          <w:rFonts w:cs="Calibri" w:ascii="Calibri" w:hAnsi="Calibri"/>
        </w:rPr>
        <w:t>ό</w:t>
      </w:r>
      <w:r>
        <w:rPr>
          <w:rFonts w:cs="Calibri" w:ascii="Calibri" w:hAnsi="Calibri"/>
        </w:rPr>
        <w:t xml:space="preserve">τι θα υπάρχουν στη διάθεση της Υπηρεσίας μας εγκαίρως, τα απαραίτητα </w:t>
      </w:r>
      <w:r>
        <w:rPr>
          <w:rFonts w:eastAsia="Arial Unicode MS" w:cs="Calibri" w:ascii="Calibri" w:hAnsi="Calibri"/>
          <w:bCs/>
          <w:sz w:val="22"/>
          <w:szCs w:val="22"/>
        </w:rPr>
        <w:t xml:space="preserve">αεροπορικά εισιτήρια, με αποσκευή, για την κάλυψη της αερομεταφοράς (από - προς Ευρωπαϊκό προορισμό και π από - προς προορισμό εσωτερικού αντίστοιχα), των συμμετεχόντων και των καλλιτεχνών των προγραμματισμένων εκδηλώσεων της Δημοτικής Πινακοθήκης.   </w:t>
      </w:r>
    </w:p>
    <w:p>
      <w:pPr>
        <w:pStyle w:val="Standard"/>
        <w:jc w:val="both"/>
        <w:rPr>
          <w:rFonts w:ascii="Calibri" w:hAnsi="Calibri" w:eastAsia="Arial Unicode MS" w:cs="Calibri"/>
          <w:b/>
          <w:b/>
          <w:bCs/>
          <w:sz w:val="22"/>
          <w:szCs w:val="22"/>
        </w:rPr>
      </w:pPr>
      <w:r>
        <w:rPr>
          <w:rFonts w:eastAsia="Arial Unicode MS" w:cs="Calibri" w:ascii="Calibri" w:hAnsi="Calibri"/>
          <w:b/>
          <w:bCs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sz w:val="22"/>
          <w:szCs w:val="22"/>
        </w:rPr>
        <w:t xml:space="preserve">Α.      </w:t>
      </w:r>
      <w:r>
        <w:rPr>
          <w:rFonts w:cs="Calibri" w:ascii="Calibri" w:hAnsi="Calibri"/>
          <w:b/>
          <w:sz w:val="22"/>
          <w:szCs w:val="22"/>
          <w:lang w:val="en-US"/>
        </w:rPr>
        <w:t>KA</w:t>
      </w:r>
      <w:r>
        <w:rPr>
          <w:rFonts w:cs="Calibri" w:ascii="Calibri" w:hAnsi="Calibri"/>
          <w:b/>
          <w:sz w:val="22"/>
          <w:szCs w:val="22"/>
        </w:rPr>
        <w:t xml:space="preserve"> 6432.01.01 «Δαπάνες Εκθέσεων Δ.Θ. στο εσωτερικό» - Υπηρεσία: 15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  <w:spacing w:val="-6"/>
          <w:sz w:val="22"/>
          <w:szCs w:val="22"/>
          <w:lang w:eastAsia="el-GR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Της Διεύθυνσης Πολιτισμού &amp; Τουρισμού</w:t>
      </w:r>
    </w:p>
    <w:p>
      <w:pPr>
        <w:pStyle w:val="Standard"/>
        <w:rPr/>
      </w:pPr>
      <w:r>
        <w:rPr>
          <w:rFonts w:cs="Calibri" w:ascii="Calibri" w:hAnsi="Calibri"/>
          <w:b/>
          <w:spacing w:val="-6"/>
          <w:sz w:val="22"/>
          <w:szCs w:val="22"/>
          <w:lang w:val="en-US"/>
        </w:rPr>
        <w:t>AOE</w:t>
      </w:r>
      <w:r>
        <w:rPr>
          <w:rFonts w:cs="Calibri" w:ascii="Calibri" w:hAnsi="Calibri"/>
          <w:b/>
          <w:spacing w:val="-6"/>
          <w:sz w:val="22"/>
          <w:szCs w:val="22"/>
        </w:rPr>
        <w:t>: 84/2023</w:t>
      </w:r>
    </w:p>
    <w:p>
      <w:pPr>
        <w:pStyle w:val="Standard"/>
        <w:jc w:val="both"/>
        <w:rPr/>
      </w:pPr>
      <w:r>
        <w:rPr>
          <w:rFonts w:cs="Calibri" w:ascii="Calibri" w:hAnsi="Calibri"/>
          <w:b/>
          <w:spacing w:val="-6"/>
          <w:sz w:val="22"/>
          <w:szCs w:val="22"/>
        </w:rPr>
        <w:t xml:space="preserve">ΑΑΥ: </w:t>
      </w:r>
      <w:r>
        <w:rPr>
          <w:rFonts w:cs="Calibri" w:ascii="Calibri" w:hAnsi="Calibri"/>
          <w:b/>
          <w:spacing w:val="-6"/>
          <w:sz w:val="22"/>
          <w:szCs w:val="22"/>
          <w:lang w:val="en-US"/>
        </w:rPr>
        <w:t>717</w:t>
      </w:r>
      <w:r>
        <w:rPr>
          <w:rFonts w:cs="Calibri" w:ascii="Calibri" w:hAnsi="Calibri"/>
          <w:b/>
          <w:spacing w:val="-6"/>
          <w:sz w:val="22"/>
          <w:szCs w:val="22"/>
        </w:rPr>
        <w:t>/2023</w:t>
      </w:r>
    </w:p>
    <w:p>
      <w:pPr>
        <w:pStyle w:val="Standard"/>
        <w:jc w:val="both"/>
        <w:rPr>
          <w:rFonts w:ascii="Calibri" w:hAnsi="Calibri" w:cs="Calibri"/>
          <w:b/>
          <w:b/>
          <w:color w:val="FF0000"/>
          <w:spacing w:val="-6"/>
          <w:sz w:val="22"/>
          <w:szCs w:val="22"/>
        </w:rPr>
      </w:pPr>
      <w:r>
        <w:rPr>
          <w:rFonts w:cs="Calibri" w:ascii="Calibri" w:hAnsi="Calibri"/>
          <w:b/>
          <w:color w:val="FF0000"/>
          <w:spacing w:val="-6"/>
          <w:sz w:val="22"/>
          <w:szCs w:val="22"/>
        </w:rPr>
        <w:t>ΟΜΑΔΑ Α΄</w:t>
      </w:r>
    </w:p>
    <w:tbl>
      <w:tblPr>
        <w:tblW w:w="9540" w:type="dxa"/>
        <w:jc w:val="left"/>
        <w:tblInd w:w="-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4287"/>
        <w:gridCol w:w="2658"/>
        <w:gridCol w:w="1985"/>
      </w:tblGrid>
      <w:tr>
        <w:trPr>
          <w:trHeight w:val="46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bookmarkStart w:id="0" w:name="_Hlk126831613"/>
            <w:bookmarkEnd w:id="0"/>
            <w:r>
              <w:rPr>
                <w:rFonts w:cs="Calibri"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left" w:pos="1985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Ανάλυση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ΣΥΝΟΛΟ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ΜΕ ΦΠΑ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6 αεροπορικά εισιτήρια εσωτερικού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6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x </w:t>
            </w:r>
            <w:r>
              <w:rPr>
                <w:rFonts w:cs="Calibri" w:ascii="Calibri" w:hAnsi="Calibri"/>
                <w:sz w:val="22"/>
                <w:szCs w:val="22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1.500,00€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 αεροπορικά εισιτήρια εξωτερικού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 x </w:t>
            </w:r>
            <w:r>
              <w:rPr>
                <w:rFonts w:cs="Calibri" w:ascii="Calibri" w:hAnsi="Calibri"/>
                <w:sz w:val="22"/>
                <w:szCs w:val="22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</w:t>
            </w:r>
            <w:r>
              <w:rPr>
                <w:rFonts w:cs="Calibri" w:ascii="Calibri" w:hAnsi="Calibri"/>
                <w:sz w:val="22"/>
                <w:szCs w:val="22"/>
              </w:rPr>
              <w:t>800,00€</w:t>
            </w:r>
          </w:p>
        </w:tc>
      </w:tr>
      <w:tr>
        <w:trPr>
          <w:trHeight w:val="764" w:hRule="atLeast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Σύνολο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2.300,00€</w:t>
            </w:r>
          </w:p>
        </w:tc>
      </w:tr>
    </w:tbl>
    <w:p>
      <w:pPr>
        <w:pStyle w:val="Standard"/>
        <w:spacing w:before="0" w:after="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cs="Calibri" w:ascii="Calibri" w:hAnsi="Calibri"/>
          <w:bCs/>
          <w:sz w:val="22"/>
          <w:szCs w:val="22"/>
          <w:u w:val="single"/>
        </w:rPr>
      </w:r>
    </w:p>
    <w:p>
      <w:pPr>
        <w:pStyle w:val="Standard"/>
        <w:spacing w:before="0" w:after="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cs="Calibri" w:ascii="Calibri" w:hAnsi="Calibri"/>
          <w:bCs/>
          <w:sz w:val="22"/>
          <w:szCs w:val="22"/>
          <w:u w:val="single"/>
        </w:rPr>
        <w:t>Τα ποσά εσωτερικού και εξωτερικού μπορούν να αλληλοσυμπληρώνονται βάσει του προγράμματος των εκδηλώσεων, χωρίς να υπερβαίνουν τον προϋπολογισμό του γενικού συνόλου.</w:t>
      </w:r>
    </w:p>
    <w:p>
      <w:pPr>
        <w:pStyle w:val="Standard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Standard"/>
        <w:jc w:val="both"/>
        <w:rPr/>
      </w:pPr>
      <w:r>
        <w:rPr>
          <w:rFonts w:eastAsia="Calibri" w:cs="Calibri" w:ascii="Calibri" w:hAnsi="Calibri"/>
          <w:b/>
        </w:rPr>
        <w:t xml:space="preserve">      </w:t>
      </w:r>
      <w:r>
        <w:rPr>
          <w:rFonts w:eastAsia="Calibri" w:cs="Calibri" w:ascii="Calibri" w:hAnsi="Calibri"/>
          <w:b/>
        </w:rPr>
        <w:t xml:space="preserve">Β.   </w:t>
      </w:r>
      <w:r>
        <w:rPr>
          <w:rFonts w:eastAsia="Calibri" w:cs="Calibri" w:ascii="Calibri" w:hAnsi="Calibri"/>
          <w:b/>
          <w:sz w:val="22"/>
          <w:szCs w:val="22"/>
        </w:rPr>
        <w:t xml:space="preserve">        </w:t>
      </w:r>
      <w:r>
        <w:rPr>
          <w:rFonts w:cs="Calibri" w:ascii="Calibri" w:hAnsi="Calibri"/>
          <w:b/>
          <w:sz w:val="22"/>
          <w:szCs w:val="22"/>
        </w:rPr>
        <w:t xml:space="preserve">ΚΑ 6471.01.01 </w:t>
      </w:r>
      <w:r>
        <w:rPr>
          <w:rFonts w:cs="Calibri" w:ascii="Calibri" w:hAnsi="Calibri"/>
          <w:b/>
          <w:spacing w:val="-6"/>
          <w:sz w:val="22"/>
          <w:szCs w:val="22"/>
        </w:rPr>
        <w:t xml:space="preserve">« </w:t>
      </w:r>
      <w:r>
        <w:rPr>
          <w:rFonts w:cs="Calibri" w:ascii="Calibri" w:hAnsi="Calibri"/>
          <w:b/>
          <w:spacing w:val="-6"/>
          <w:sz w:val="22"/>
          <w:szCs w:val="22"/>
          <w:lang w:eastAsia="el-GR"/>
        </w:rPr>
        <w:t>Έξοδα  Πολιτιστικών Δ</w:t>
      </w:r>
      <w:r>
        <w:rPr>
          <w:rFonts w:eastAsia="NSimSun" w:cs="Calibri" w:ascii="Calibri" w:hAnsi="Calibri"/>
          <w:b/>
          <w:spacing w:val="-6"/>
          <w:sz w:val="22"/>
          <w:szCs w:val="22"/>
        </w:rPr>
        <w:t>ραστηριοτήτων</w:t>
      </w:r>
      <w:r>
        <w:rPr>
          <w:rFonts w:cs="Calibri" w:ascii="Calibri" w:hAnsi="Calibri"/>
          <w:b/>
          <w:spacing w:val="-6"/>
          <w:sz w:val="22"/>
          <w:szCs w:val="22"/>
          <w:lang w:eastAsia="el-GR"/>
        </w:rPr>
        <w:t xml:space="preserve"> » - Υπηρεσία: 15</w:t>
      </w:r>
    </w:p>
    <w:p>
      <w:pPr>
        <w:pStyle w:val="Standard"/>
        <w:widowControl/>
        <w:snapToGrid w:val="false"/>
        <w:spacing w:lineRule="auto" w:line="360"/>
        <w:jc w:val="center"/>
        <w:rPr/>
      </w:pPr>
      <w:r>
        <w:rPr>
          <w:rFonts w:cs="Calibri" w:ascii="Calibri" w:hAnsi="Calibri"/>
          <w:b/>
          <w:sz w:val="22"/>
          <w:szCs w:val="22"/>
        </w:rPr>
        <w:t>Της Διεύθυνσης</w:t>
      </w:r>
      <w:r>
        <w:rPr>
          <w:rFonts w:cs="Calibri" w:ascii="Calibri" w:hAnsi="Calibri"/>
          <w:b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Πολιτισμού</w:t>
      </w:r>
      <w:r>
        <w:rPr>
          <w:rFonts w:cs="Calibri" w:ascii="Calibri" w:hAnsi="Calibri"/>
          <w:b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&amp;</w:t>
      </w:r>
      <w:r>
        <w:rPr>
          <w:rFonts w:cs="Calibri" w:ascii="Calibri" w:hAnsi="Calibri"/>
          <w:b/>
          <w:color w:val="FF0000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Τουρισμού</w:t>
      </w:r>
    </w:p>
    <w:p>
      <w:pPr>
        <w:pStyle w:val="Standard"/>
        <w:rPr/>
      </w:pPr>
      <w:r>
        <w:rPr>
          <w:rFonts w:cs="Calibri" w:ascii="Calibri" w:hAnsi="Calibri"/>
          <w:b/>
          <w:spacing w:val="-6"/>
          <w:sz w:val="22"/>
          <w:szCs w:val="22"/>
          <w:lang w:val="en-US"/>
        </w:rPr>
        <w:t>AOE</w:t>
      </w:r>
      <w:r>
        <w:rPr>
          <w:rFonts w:cs="Calibri" w:ascii="Calibri" w:hAnsi="Calibri"/>
          <w:b/>
          <w:spacing w:val="-6"/>
          <w:sz w:val="22"/>
          <w:szCs w:val="22"/>
        </w:rPr>
        <w:t>: 84/2023</w:t>
      </w:r>
    </w:p>
    <w:p>
      <w:pPr>
        <w:pStyle w:val="Standard"/>
        <w:widowControl/>
        <w:snapToGrid w:val="false"/>
        <w:rPr/>
      </w:pPr>
      <w:r>
        <w:rPr>
          <w:rFonts w:cs="Calibri" w:ascii="Calibri" w:hAnsi="Calibri"/>
          <w:b/>
          <w:spacing w:val="-6"/>
          <w:sz w:val="22"/>
          <w:szCs w:val="22"/>
        </w:rPr>
        <w:t xml:space="preserve">ΑΑΥ: </w:t>
      </w:r>
      <w:r>
        <w:rPr>
          <w:rFonts w:cs="Calibri" w:ascii="Calibri" w:hAnsi="Calibri"/>
          <w:b/>
          <w:spacing w:val="-6"/>
          <w:sz w:val="22"/>
          <w:szCs w:val="22"/>
          <w:lang w:val="en-US"/>
        </w:rPr>
        <w:t>718</w:t>
      </w:r>
      <w:r>
        <w:rPr>
          <w:rFonts w:cs="Calibri" w:ascii="Calibri" w:hAnsi="Calibri"/>
          <w:b/>
          <w:spacing w:val="-6"/>
          <w:sz w:val="22"/>
          <w:szCs w:val="22"/>
        </w:rPr>
        <w:t>/2023</w:t>
      </w:r>
    </w:p>
    <w:p>
      <w:pPr>
        <w:pStyle w:val="Standard"/>
        <w:widowControl/>
        <w:snapToGrid w:val="false"/>
        <w:rPr/>
      </w:pPr>
      <w:r>
        <w:rPr>
          <w:rFonts w:cs="Calibri" w:ascii="Calibri" w:hAnsi="Calibri"/>
          <w:b/>
          <w:color w:val="CC0000"/>
          <w:spacing w:val="-6"/>
          <w:sz w:val="22"/>
          <w:szCs w:val="22"/>
        </w:rPr>
        <w:t>ΟΜΑΔΑ Α΄</w:t>
      </w:r>
    </w:p>
    <w:tbl>
      <w:tblPr>
        <w:tblW w:w="9540" w:type="dxa"/>
        <w:jc w:val="left"/>
        <w:tblInd w:w="-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4287"/>
        <w:gridCol w:w="2658"/>
        <w:gridCol w:w="1985"/>
      </w:tblGrid>
      <w:tr>
        <w:trPr>
          <w:trHeight w:val="465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left" w:pos="1985" w:leader="none"/>
              </w:tabs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Περιγραφή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ΣΥΝΟΛΟ</w:t>
            </w:r>
          </w:p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ΜΕ ΦΠΑ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 αεροπορικά εισιτήρια εσωτερικού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3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x </w:t>
            </w:r>
            <w:r>
              <w:rPr>
                <w:rFonts w:cs="Calibri" w:ascii="Calibri" w:hAnsi="Calibri"/>
                <w:sz w:val="22"/>
                <w:szCs w:val="22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750,00€</w:t>
            </w:r>
          </w:p>
        </w:tc>
      </w:tr>
      <w:tr>
        <w:trPr>
          <w:trHeight w:val="764" w:hRule="atLeast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 αεροπορικά εισιτήρια εξωτερικού με αποσκευή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 xml:space="preserve"> x </w:t>
            </w:r>
            <w:r>
              <w:rPr>
                <w:rFonts w:cs="Calibri" w:ascii="Calibri" w:hAnsi="Calibri"/>
                <w:sz w:val="22"/>
                <w:szCs w:val="22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800,00€</w:t>
            </w:r>
          </w:p>
        </w:tc>
      </w:tr>
      <w:tr>
        <w:trPr>
          <w:trHeight w:val="764" w:hRule="atLeast"/>
        </w:trPr>
        <w:tc>
          <w:tcPr>
            <w:tcW w:w="7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sz w:val="22"/>
                <w:szCs w:val="22"/>
              </w:rPr>
              <w:t>Σύνολο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1.550,00€</w:t>
            </w:r>
          </w:p>
        </w:tc>
      </w:tr>
    </w:tbl>
    <w:p>
      <w:pPr>
        <w:pStyle w:val="Standard"/>
        <w:jc w:val="both"/>
        <w:rPr>
          <w:rFonts w:ascii="Calibri" w:hAnsi="Calibri" w:eastAsia="Arial Unicode MS" w:cs="Calibri"/>
          <w:b/>
          <w:b/>
          <w:bCs/>
          <w:sz w:val="22"/>
          <w:szCs w:val="22"/>
          <w:u w:val="single"/>
        </w:rPr>
      </w:pPr>
      <w:r>
        <w:rPr>
          <w:rFonts w:eastAsia="Arial Unicode MS" w:cs="Calibri" w:ascii="Calibri" w:hAnsi="Calibri"/>
          <w:b/>
          <w:bCs/>
          <w:sz w:val="22"/>
          <w:szCs w:val="22"/>
          <w:u w:val="single"/>
        </w:rPr>
      </w:r>
    </w:p>
    <w:p>
      <w:pPr>
        <w:pStyle w:val="Standard"/>
        <w:jc w:val="both"/>
        <w:rPr>
          <w:rFonts w:ascii="Calibri" w:hAnsi="Calibri" w:eastAsia="Arial Unicode MS" w:cs="Calibri"/>
          <w:b/>
          <w:b/>
          <w:bCs/>
          <w:sz w:val="22"/>
          <w:szCs w:val="22"/>
          <w:u w:val="single"/>
        </w:rPr>
      </w:pPr>
      <w:r>
        <w:rPr>
          <w:rFonts w:eastAsia="Arial Unicode MS" w:cs="Calibri" w:ascii="Calibri" w:hAnsi="Calibri"/>
          <w:b/>
          <w:bCs/>
          <w:sz w:val="22"/>
          <w:szCs w:val="22"/>
          <w:u w:val="single"/>
        </w:rPr>
      </w:r>
    </w:p>
    <w:p>
      <w:pPr>
        <w:pStyle w:val="Standard"/>
        <w:rPr>
          <w:rFonts w:ascii="Arial" w:hAnsi="Arial" w:eastAsia="Arial"/>
          <w:b/>
          <w:b/>
          <w:sz w:val="22"/>
          <w:szCs w:val="22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 xml:space="preserve">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Η Προϊσταμένη του Αυτοτελούς Τμήματος</w:t>
      </w:r>
    </w:p>
    <w:p>
      <w:pPr>
        <w:pStyle w:val="Normal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Δημοσίων Σχέσεων και Τύπου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Σπυριδούλα Λέφα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color w:val="C9211E"/>
          <w:sz w:val="22"/>
          <w:szCs w:val="22"/>
        </w:rPr>
      </w:pPr>
      <w:r>
        <w:rPr>
          <w:rFonts w:cs="Arial" w:ascii="Arial" w:hAnsi="Arial"/>
          <w:b/>
          <w:color w:val="C9211E"/>
          <w:sz w:val="22"/>
          <w:szCs w:val="22"/>
        </w:rPr>
      </w:r>
    </w:p>
    <w:tbl>
      <w:tblPr>
        <w:tblW w:w="3332" w:type="dxa"/>
        <w:jc w:val="left"/>
        <w:tblInd w:w="56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2"/>
      </w:tblGrid>
      <w:tr>
        <w:trPr>
          <w:trHeight w:val="1477" w:hRule="atLeast"/>
        </w:trPr>
        <w:tc>
          <w:tcPr>
            <w:tcW w:w="3332" w:type="dxa"/>
            <w:tcBorders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Arial" w:hAnsi="Arial" w:cs="Arial"/>
          <w:b/>
          <w:b/>
          <w:color w:val="C9211E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  <w:font w:name="Sylfae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el-GR" w:eastAsia="zh-CN" w:bidi="hi-IN"/>
    </w:rPr>
  </w:style>
  <w:style w:type="paragraph" w:styleId="1">
    <w:name w:val="Heading 1"/>
    <w:basedOn w:val="Standard"/>
    <w:next w:val="Standard"/>
    <w:uiPriority w:val="9"/>
    <w:qFormat/>
    <w:pPr>
      <w:keepNext w:val="true"/>
      <w:jc w:val="center"/>
      <w:outlineLvl w:val="0"/>
    </w:pPr>
    <w:rPr>
      <w:rFonts w:ascii="Arial" w:hAnsi="Arial" w:eastAsia="Arial" w:cs="Arial"/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basedOn w:val="DefaultParagraphFont"/>
    <w:rPr>
      <w:color w:val="0000FF"/>
      <w:u w:val="single"/>
    </w:rPr>
  </w:style>
  <w:style w:type="character" w:styleId="Hps" w:customStyle="1">
    <w:name w:val="hps"/>
    <w:qFormat/>
    <w:rPr>
      <w:rFonts w:cs="Times New Roman"/>
    </w:rPr>
  </w:style>
  <w:style w:type="character" w:styleId="Internetlink" w:customStyle="1">
    <w:name w:val="Hyperlink"/>
    <w:qFormat/>
    <w:rPr>
      <w:color w:val="000080"/>
      <w:u w:val="single"/>
    </w:rPr>
  </w:style>
  <w:style w:type="paragraph" w:styleId="Style14" w:customStyle="1">
    <w:name w:val="Επικεφαλίδα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el-GR" w:eastAsia="zh-CN" w:bidi="hi-IN"/>
    </w:rPr>
  </w:style>
  <w:style w:type="paragraph" w:styleId="ListParagraph">
    <w:name w:val="List Paragraph"/>
    <w:basedOn w:val="Standard"/>
    <w:qFormat/>
    <w:pPr>
      <w:spacing w:before="0" w:after="0"/>
      <w:ind w:left="720" w:hanging="0"/>
      <w:contextualSpacing/>
    </w:pPr>
    <w:rPr>
      <w:rFonts w:ascii="Cambria" w:hAnsi="Cambria" w:eastAsia="Arial Unicode MS" w:cs="Cambria"/>
      <w:color w:val="00000A"/>
      <w:lang w:val="en-US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yle19" w:customStyle="1">
    <w:name w:val="Περιεχόμενα πίνακα"/>
    <w:basedOn w:val="Normal"/>
    <w:qFormat/>
    <w:pPr>
      <w:widowControl/>
      <w:suppressLineNumbers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/>
    </w:rPr>
  </w:style>
  <w:style w:type="paragraph" w:styleId="NormalWeb">
    <w:name w:val="Normal (Web)"/>
    <w:basedOn w:val="Normal"/>
    <w:qFormat/>
    <w:pPr>
      <w:spacing w:before="100" w:after="119"/>
    </w:pPr>
    <w:rPr/>
  </w:style>
  <w:style w:type="paragraph" w:styleId="Style20" w:customStyle="1">
    <w:name w:val="Περιεχόμενα πλαισίου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LibreOffice/7.2.2.2$Windows_X86_64 LibreOffice_project/02b2acce88a210515b4a5bb2e46cbfb63fe97d56</Application>
  <AppVersion>15.0000</AppVersion>
  <Pages>2</Pages>
  <Words>241</Words>
  <Characters>1449</Characters>
  <CharactersWithSpaces>2115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2022-02-15T10:16:00Z</dcterms:created>
  <dc:creator/>
  <dc:description/>
  <dc:language>el-GR</dc:language>
  <cp:lastModifiedBy/>
  <cp:lastPrinted>2023-04-03T11:18:00Z</cp:lastPrinted>
  <dcterms:modified xsi:type="dcterms:W3CDTF">2023-05-03T08:25:25Z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