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3B" w:rsidRDefault="00033A44" w:rsidP="0002463B">
      <w:pPr>
        <w:jc w:val="right"/>
        <w:rPr>
          <w:b/>
        </w:rPr>
      </w:pPr>
      <w:r>
        <w:rPr>
          <w:b/>
        </w:rPr>
        <w:t xml:space="preserve">Αθήνα , </w:t>
      </w:r>
      <w:r w:rsidR="00B759FB">
        <w:rPr>
          <w:b/>
        </w:rPr>
        <w:t>14</w:t>
      </w:r>
      <w:r>
        <w:rPr>
          <w:b/>
        </w:rPr>
        <w:t>/9</w:t>
      </w:r>
      <w:r w:rsidR="0002463B">
        <w:rPr>
          <w:b/>
        </w:rPr>
        <w:t>/2022</w:t>
      </w:r>
    </w:p>
    <w:p w:rsidR="0002463B" w:rsidRDefault="0002463B" w:rsidP="00E06B63">
      <w:pPr>
        <w:jc w:val="both"/>
        <w:rPr>
          <w:b/>
        </w:rPr>
      </w:pPr>
    </w:p>
    <w:p w:rsidR="008C12DB" w:rsidRDefault="00E06B63" w:rsidP="00E06B63">
      <w:pPr>
        <w:jc w:val="both"/>
        <w:rPr>
          <w:b/>
        </w:rPr>
      </w:pPr>
      <w:r>
        <w:rPr>
          <w:b/>
        </w:rPr>
        <w:t>Αγαπητοί συνεργάτες,</w:t>
      </w:r>
      <w:r>
        <w:rPr>
          <w:b/>
        </w:rPr>
        <w:tab/>
      </w:r>
    </w:p>
    <w:p w:rsidR="008739C8" w:rsidRDefault="008739C8" w:rsidP="00E06B63">
      <w:pPr>
        <w:jc w:val="both"/>
        <w:rPr>
          <w:b/>
        </w:rPr>
      </w:pPr>
    </w:p>
    <w:p w:rsidR="00E06B63" w:rsidRDefault="00E06B63" w:rsidP="00E06B63">
      <w:pPr>
        <w:jc w:val="both"/>
        <w:rPr>
          <w:b/>
        </w:rPr>
      </w:pPr>
      <w:r>
        <w:rPr>
          <w:b/>
        </w:rPr>
        <w:tab/>
      </w:r>
      <w:r>
        <w:rPr>
          <w:b/>
        </w:rPr>
        <w:tab/>
      </w:r>
      <w:r>
        <w:rPr>
          <w:b/>
        </w:rPr>
        <w:tab/>
      </w:r>
      <w:r>
        <w:rPr>
          <w:b/>
        </w:rPr>
        <w:tab/>
      </w:r>
      <w:r>
        <w:rPr>
          <w:b/>
        </w:rPr>
        <w:tab/>
      </w:r>
    </w:p>
    <w:p w:rsidR="0002463B" w:rsidRPr="00093F8F" w:rsidRDefault="00033A44" w:rsidP="00116571">
      <w:pPr>
        <w:pStyle w:val="a3"/>
        <w:ind w:left="0" w:firstLine="720"/>
        <w:jc w:val="both"/>
        <w:rPr>
          <w:b/>
          <w:color w:val="000000"/>
        </w:rPr>
      </w:pPr>
      <w:r>
        <w:rPr>
          <w:color w:val="000000"/>
        </w:rPr>
        <w:t xml:space="preserve">Στα πλαίσια της συνεργασίας μας θα θέλαμε να σας ενημερώσουμε για τις </w:t>
      </w:r>
      <w:r w:rsidR="005F585B">
        <w:rPr>
          <w:color w:val="000000"/>
        </w:rPr>
        <w:t>επικείμενες</w:t>
      </w:r>
      <w:r w:rsidR="008C12DB">
        <w:rPr>
          <w:color w:val="000000"/>
        </w:rPr>
        <w:t xml:space="preserve"> </w:t>
      </w:r>
      <w:r>
        <w:rPr>
          <w:color w:val="000000"/>
        </w:rPr>
        <w:t xml:space="preserve"> </w:t>
      </w:r>
      <w:r w:rsidRPr="00093F8F">
        <w:rPr>
          <w:b/>
          <w:color w:val="000000"/>
        </w:rPr>
        <w:t>αλλαγές στην διαδικασία αιτήσεων αναπηρικών επιδομάτων που χορηγεί ο ΟΠΕΚΑ.</w:t>
      </w:r>
    </w:p>
    <w:p w:rsidR="008C12DB" w:rsidRDefault="008C12DB" w:rsidP="00116571">
      <w:pPr>
        <w:pStyle w:val="a3"/>
        <w:ind w:left="0"/>
        <w:jc w:val="both"/>
        <w:rPr>
          <w:color w:val="000000"/>
        </w:rPr>
      </w:pPr>
    </w:p>
    <w:p w:rsidR="00420DA7" w:rsidRPr="00A87C24" w:rsidRDefault="00116571" w:rsidP="00116571">
      <w:pPr>
        <w:pStyle w:val="-HTML"/>
        <w:jc w:val="both"/>
        <w:rPr>
          <w:rFonts w:asciiTheme="minorHAnsi" w:hAnsiTheme="minorHAnsi" w:cstheme="minorHAnsi"/>
          <w:color w:val="000000"/>
          <w:sz w:val="22"/>
          <w:szCs w:val="22"/>
        </w:rPr>
      </w:pPr>
      <w:r w:rsidRPr="00116571">
        <w:rPr>
          <w:rFonts w:asciiTheme="minorHAnsi" w:hAnsiTheme="minorHAnsi" w:cstheme="minorHAnsi"/>
          <w:color w:val="000000"/>
          <w:sz w:val="22"/>
          <w:szCs w:val="22"/>
        </w:rPr>
        <w:tab/>
      </w:r>
      <w:r w:rsidR="005D6ECD" w:rsidRPr="00116571">
        <w:rPr>
          <w:rFonts w:asciiTheme="minorHAnsi" w:hAnsiTheme="minorHAnsi" w:cstheme="minorHAnsi"/>
          <w:color w:val="000000"/>
          <w:sz w:val="22"/>
          <w:szCs w:val="22"/>
        </w:rPr>
        <w:t xml:space="preserve">Σύμφωνα με </w:t>
      </w:r>
      <w:r w:rsidR="008C12DB" w:rsidRPr="00116571">
        <w:rPr>
          <w:rFonts w:asciiTheme="minorHAnsi" w:hAnsiTheme="minorHAnsi" w:cstheme="minorHAnsi"/>
          <w:color w:val="000000"/>
          <w:sz w:val="22"/>
          <w:szCs w:val="22"/>
        </w:rPr>
        <w:t xml:space="preserve"> τις διατάξεις του </w:t>
      </w:r>
      <w:r w:rsidR="005214E7" w:rsidRPr="00116571">
        <w:rPr>
          <w:rFonts w:asciiTheme="minorHAnsi" w:hAnsiTheme="minorHAnsi" w:cstheme="minorHAnsi"/>
          <w:color w:val="000000"/>
          <w:sz w:val="22"/>
          <w:szCs w:val="22"/>
        </w:rPr>
        <w:t>ν.</w:t>
      </w:r>
      <w:r w:rsidR="008C12DB" w:rsidRPr="00116571">
        <w:rPr>
          <w:rFonts w:asciiTheme="minorHAnsi" w:hAnsiTheme="minorHAnsi" w:cstheme="minorHAnsi"/>
          <w:color w:val="000000"/>
          <w:sz w:val="22"/>
          <w:szCs w:val="22"/>
        </w:rPr>
        <w:t>4961/2022</w:t>
      </w:r>
      <w:r w:rsidR="005D6ECD" w:rsidRPr="00116571">
        <w:rPr>
          <w:rFonts w:asciiTheme="minorHAnsi" w:hAnsiTheme="minorHAnsi" w:cstheme="minorHAnsi"/>
          <w:color w:val="000000"/>
          <w:sz w:val="22"/>
          <w:szCs w:val="22"/>
        </w:rPr>
        <w:t xml:space="preserve"> (Α΄146)</w:t>
      </w:r>
      <w:r w:rsidR="00420DA7" w:rsidRPr="00116571">
        <w:rPr>
          <w:rFonts w:asciiTheme="minorHAnsi" w:hAnsiTheme="minorHAnsi" w:cstheme="minorHAnsi"/>
          <w:color w:val="000000"/>
          <w:sz w:val="22"/>
          <w:szCs w:val="22"/>
        </w:rPr>
        <w:t xml:space="preserve"> ,  επέρχονται αλλαγές όσον αφορά στη διαδικασία εξέτασης των αιτήσεων  χορήγησης των αναπηρικών παροχών σε χρήμα που διαχειρίζεται και χορηγεί ο ΟΠΕΚΑ καθώς και στην ημερομηνία έναρξης καταβολής των παροχών (αρχικές-νέες αιτήσεις , αιτήσεις παράτασης, επιδείνωσης, αναθεώρησης)  και διαχωρίζεται πλέον η πιστοποίηση αναπηρίας από την αίτηση για τις  αναπηρικές παροχές που χορηγεί ο ΟΠΕΚΑ, χωρίς να αλλάζει κάτι στις προϋποθέσεις χορήγησης των επιδομάτων.</w:t>
      </w:r>
    </w:p>
    <w:p w:rsidR="007A4E90" w:rsidRPr="00A87C24" w:rsidRDefault="007A4E90" w:rsidP="00116571">
      <w:pPr>
        <w:pStyle w:val="-HTML"/>
        <w:jc w:val="both"/>
        <w:rPr>
          <w:rFonts w:asciiTheme="minorHAnsi" w:hAnsiTheme="minorHAnsi" w:cstheme="minorHAnsi"/>
          <w:color w:val="000000"/>
          <w:sz w:val="22"/>
          <w:szCs w:val="22"/>
        </w:rPr>
      </w:pPr>
    </w:p>
    <w:p w:rsidR="00420DA7" w:rsidRPr="007A4E90" w:rsidRDefault="007A4E90" w:rsidP="00116571">
      <w:pPr>
        <w:pStyle w:val="-HTML"/>
        <w:jc w:val="both"/>
        <w:rPr>
          <w:rFonts w:asciiTheme="minorHAnsi" w:hAnsiTheme="minorHAnsi" w:cstheme="minorHAnsi"/>
          <w:color w:val="000000"/>
          <w:sz w:val="22"/>
          <w:szCs w:val="22"/>
        </w:rPr>
      </w:pPr>
      <w:r w:rsidRPr="00A87C24">
        <w:rPr>
          <w:rFonts w:asciiTheme="minorHAnsi" w:hAnsiTheme="minorHAnsi" w:cstheme="minorHAnsi"/>
          <w:color w:val="000000"/>
          <w:sz w:val="22"/>
          <w:szCs w:val="22"/>
        </w:rPr>
        <w:tab/>
      </w:r>
      <w:r w:rsidR="00420DA7" w:rsidRPr="00116571">
        <w:rPr>
          <w:rFonts w:asciiTheme="minorHAnsi" w:hAnsiTheme="minorHAnsi" w:cstheme="minorHAnsi"/>
          <w:color w:val="000000"/>
          <w:sz w:val="22"/>
          <w:szCs w:val="22"/>
        </w:rPr>
        <w:t xml:space="preserve">Ειδικότερα, από </w:t>
      </w:r>
      <w:r w:rsidR="00420DA7" w:rsidRPr="00116571">
        <w:rPr>
          <w:rFonts w:asciiTheme="minorHAnsi" w:hAnsiTheme="minorHAnsi" w:cstheme="minorHAnsi"/>
          <w:b/>
          <w:color w:val="000000"/>
          <w:sz w:val="22"/>
          <w:szCs w:val="22"/>
        </w:rPr>
        <w:t>16/9/2002 και εφεξής</w:t>
      </w:r>
      <w:r w:rsidR="00420DA7" w:rsidRPr="00116571">
        <w:rPr>
          <w:rFonts w:asciiTheme="minorHAnsi" w:hAnsiTheme="minorHAnsi" w:cstheme="minorHAnsi"/>
          <w:color w:val="000000"/>
          <w:sz w:val="22"/>
          <w:szCs w:val="22"/>
        </w:rPr>
        <w:t>, κάθε αίτημα για συνταξιοδοτικές, επιδοματικές, κοινωνικές και οικονομικές παροχές ή κοινωνικές υπηρεσίες που προβλέπονται από τη νομοθεσία για τα άτομα με αναπηρία εξετάζεται μόνο μετά από την ολοκλήρωση της διαδικασίας πιστοποίησης της αναπηρίας (παρ. 4, άρθρο 102, ν.4169/2022).</w:t>
      </w:r>
    </w:p>
    <w:p w:rsidR="00116571" w:rsidRPr="007A4E90" w:rsidRDefault="00116571" w:rsidP="00116571">
      <w:pPr>
        <w:pStyle w:val="-HTML"/>
        <w:jc w:val="both"/>
        <w:rPr>
          <w:rFonts w:asciiTheme="minorHAnsi" w:hAnsiTheme="minorHAnsi" w:cstheme="minorHAnsi"/>
          <w:color w:val="000000"/>
          <w:sz w:val="22"/>
          <w:szCs w:val="22"/>
        </w:rPr>
      </w:pPr>
    </w:p>
    <w:p w:rsidR="00420DA7" w:rsidRPr="00116571" w:rsidRDefault="00116571" w:rsidP="00116571">
      <w:pPr>
        <w:pStyle w:val="-HTML"/>
        <w:jc w:val="both"/>
        <w:rPr>
          <w:rFonts w:asciiTheme="minorHAnsi" w:hAnsiTheme="minorHAnsi" w:cstheme="minorHAnsi"/>
          <w:color w:val="000000"/>
          <w:sz w:val="22"/>
          <w:szCs w:val="22"/>
        </w:rPr>
      </w:pPr>
      <w:r w:rsidRPr="007A4E90">
        <w:rPr>
          <w:rFonts w:asciiTheme="minorHAnsi" w:hAnsiTheme="minorHAnsi" w:cstheme="minorHAnsi"/>
          <w:color w:val="000000"/>
          <w:sz w:val="22"/>
          <w:szCs w:val="22"/>
        </w:rPr>
        <w:tab/>
      </w:r>
      <w:r w:rsidR="00420DA7" w:rsidRPr="00116571">
        <w:rPr>
          <w:rFonts w:asciiTheme="minorHAnsi" w:hAnsiTheme="minorHAnsi" w:cstheme="minorHAnsi"/>
          <w:color w:val="000000"/>
          <w:sz w:val="22"/>
          <w:szCs w:val="22"/>
        </w:rPr>
        <w:t xml:space="preserve">Στο πλαίσιο αυτό όλες οι αιτήσεις για πιστοποίηση αναπηρίας και ειδικότερα: α) νέες - αρχικές αιτήσεις, β) αιτήσεις ανανέωσης της γνωμάτευσης προκειμένου να παραταθεί η διάρκεια ισχύος της πιστοποίησης αναπηρίας που ορίστηκε με αυτή, </w:t>
      </w:r>
      <w:r w:rsidR="007A4E90" w:rsidRPr="007A4E90">
        <w:rPr>
          <w:rFonts w:asciiTheme="minorHAnsi" w:hAnsiTheme="minorHAnsi" w:cstheme="minorHAnsi"/>
          <w:color w:val="000000"/>
          <w:sz w:val="22"/>
          <w:szCs w:val="22"/>
        </w:rPr>
        <w:t xml:space="preserve"> </w:t>
      </w:r>
      <w:r w:rsidR="00420DA7" w:rsidRPr="00116571">
        <w:rPr>
          <w:rFonts w:asciiTheme="minorHAnsi" w:hAnsiTheme="minorHAnsi" w:cstheme="minorHAnsi"/>
          <w:color w:val="000000"/>
          <w:sz w:val="22"/>
          <w:szCs w:val="22"/>
        </w:rPr>
        <w:t xml:space="preserve">γ) αιτήσεις έκδοσης νέας γνωμάτευσης προκειμένου να πιστοποιηθεί επιδείνωση της πάθησης ή νέα πάθηση καθώς και αιτήσεις αναθεώρησης της Γ.Α.Π.Α., προκειμένου να συμπληρωθούν περαιτέρω στοιχεία που οδηγούν στη χορήγηση επιπλέον ωφελημάτων και παροχών που δικαιούται ο αιτών βάσει της αναπηρίας που πιστοποιήθηκε με αυτή, θα υποβάλλονται, πριν την υποβολή της αίτησης στον ΟΠΕΚΑ,  μέσω του Συστήματος Πιστοποίησης Αναπηρίας της Εθνικής Πύλης Αναπηρίας προς τα ΚΕ.Π.Α. του </w:t>
      </w:r>
      <w:r w:rsidR="00420DA7" w:rsidRPr="00116571">
        <w:rPr>
          <w:rFonts w:asciiTheme="minorHAnsi" w:hAnsiTheme="minorHAnsi" w:cstheme="minorHAnsi"/>
          <w:color w:val="000000"/>
          <w:sz w:val="22"/>
          <w:szCs w:val="22"/>
          <w:lang w:val="en-US"/>
        </w:rPr>
        <w:t>e</w:t>
      </w:r>
      <w:r w:rsidR="00420DA7" w:rsidRPr="00116571">
        <w:rPr>
          <w:rFonts w:asciiTheme="minorHAnsi" w:hAnsiTheme="minorHAnsi" w:cstheme="minorHAnsi"/>
          <w:color w:val="000000"/>
          <w:sz w:val="22"/>
          <w:szCs w:val="22"/>
        </w:rPr>
        <w:t>-ΕΦΚΑ από τα οποία και θα εκδίδεται Γνωμάτευση Αναπηρίας ( Γ.Α.), στην οποία πιστοποιείται το ποσοστό αναπηρίας του αιτούντος, σύμφωνα με τον Ενιαίο Πίνακα Προσδιορισμού Ποσοστού Αναπηρίας και βάσει αυτής</w:t>
      </w:r>
      <w:r w:rsidRPr="00116571">
        <w:rPr>
          <w:rFonts w:asciiTheme="minorHAnsi" w:hAnsiTheme="minorHAnsi" w:cstheme="minorHAnsi"/>
          <w:color w:val="000000"/>
          <w:sz w:val="22"/>
          <w:szCs w:val="22"/>
        </w:rPr>
        <w:t>,</w:t>
      </w:r>
      <w:r w:rsidR="00420DA7" w:rsidRPr="00116571">
        <w:rPr>
          <w:rFonts w:asciiTheme="minorHAnsi" w:hAnsiTheme="minorHAnsi" w:cstheme="minorHAnsi"/>
          <w:color w:val="000000"/>
          <w:sz w:val="22"/>
          <w:szCs w:val="22"/>
        </w:rPr>
        <w:t xml:space="preserve"> Γνωστοποίηση Αποτελέσματος Πιστοποίησης Αναπηρίας (Γ.Α.Π.Α.)</w:t>
      </w:r>
      <w:r w:rsidR="00420DA7" w:rsidRPr="00116571">
        <w:rPr>
          <w:rFonts w:asciiTheme="minorHAnsi" w:hAnsiTheme="minorHAnsi" w:cstheme="minorHAnsi"/>
          <w:sz w:val="22"/>
          <w:szCs w:val="22"/>
        </w:rPr>
        <w:t xml:space="preserve"> , η οποία είναι δεσμευτική για τον ΟΠΕΚΑ. </w:t>
      </w:r>
    </w:p>
    <w:p w:rsidR="00515137" w:rsidRPr="00A87C24" w:rsidRDefault="00116571" w:rsidP="00116571">
      <w:pPr>
        <w:pStyle w:val="-HTML"/>
        <w:jc w:val="both"/>
        <w:rPr>
          <w:rFonts w:asciiTheme="minorHAnsi" w:hAnsiTheme="minorHAnsi" w:cstheme="minorHAnsi"/>
          <w:sz w:val="22"/>
          <w:szCs w:val="22"/>
        </w:rPr>
      </w:pPr>
      <w:r w:rsidRPr="00116571">
        <w:rPr>
          <w:rFonts w:asciiTheme="minorHAnsi" w:hAnsiTheme="minorHAnsi" w:cstheme="minorHAnsi"/>
          <w:sz w:val="22"/>
          <w:szCs w:val="22"/>
        </w:rPr>
        <w:tab/>
      </w:r>
      <w:r w:rsidR="00420DA7" w:rsidRPr="00116571">
        <w:rPr>
          <w:rFonts w:asciiTheme="minorHAnsi" w:hAnsiTheme="minorHAnsi" w:cstheme="minorHAnsi"/>
          <w:sz w:val="22"/>
          <w:szCs w:val="22"/>
        </w:rPr>
        <w:t>Η Γ.Α.Π.Α. ορίζει τη διάρκεια ισχύος της πιστοποίησης αναπηρίας και καταγράφει τις διαπιστωθείσες παθήσεις του ενδιαφερομένου, σύμφωνα με την κωδικοποίηση νόσων κατά ICD-10, και το ποσοστό ιατρικής αναπηρίας του.</w:t>
      </w:r>
    </w:p>
    <w:p w:rsidR="00116571" w:rsidRPr="00A87C24" w:rsidRDefault="00116571" w:rsidP="00116571">
      <w:pPr>
        <w:pStyle w:val="-HTML"/>
        <w:jc w:val="both"/>
        <w:rPr>
          <w:rFonts w:asciiTheme="minorHAnsi" w:hAnsiTheme="minorHAnsi" w:cstheme="minorHAnsi"/>
          <w:sz w:val="22"/>
          <w:szCs w:val="22"/>
        </w:rPr>
      </w:pPr>
    </w:p>
    <w:p w:rsidR="00033A44" w:rsidRPr="00116571" w:rsidRDefault="008739C8" w:rsidP="00116571">
      <w:pPr>
        <w:pStyle w:val="a3"/>
        <w:ind w:left="0" w:firstLine="360"/>
        <w:jc w:val="both"/>
        <w:rPr>
          <w:color w:val="000000"/>
        </w:rPr>
      </w:pPr>
      <w:r w:rsidRPr="00116571">
        <w:rPr>
          <w:color w:val="000000"/>
        </w:rPr>
        <w:t>Βάσει των ανωτέρω, σ</w:t>
      </w:r>
      <w:r w:rsidR="005F585B" w:rsidRPr="00116571">
        <w:rPr>
          <w:color w:val="000000"/>
        </w:rPr>
        <w:t xml:space="preserve">ας ενημερώνουμε προκαταρκτικά , αναμένοντας </w:t>
      </w:r>
      <w:r w:rsidRPr="00116571">
        <w:rPr>
          <w:color w:val="000000"/>
        </w:rPr>
        <w:t xml:space="preserve">και </w:t>
      </w:r>
      <w:r w:rsidR="005F585B" w:rsidRPr="00116571">
        <w:rPr>
          <w:color w:val="000000"/>
        </w:rPr>
        <w:t>την έκδοση</w:t>
      </w:r>
      <w:r w:rsidR="005214E7" w:rsidRPr="00116571">
        <w:rPr>
          <w:color w:val="000000"/>
        </w:rPr>
        <w:t xml:space="preserve"> νέας ΚΥΑ που θα </w:t>
      </w:r>
      <w:r w:rsidRPr="00116571">
        <w:rPr>
          <w:color w:val="000000"/>
        </w:rPr>
        <w:t xml:space="preserve"> </w:t>
      </w:r>
      <w:r w:rsidR="005F585B" w:rsidRPr="00116571">
        <w:rPr>
          <w:color w:val="000000"/>
        </w:rPr>
        <w:t xml:space="preserve"> </w:t>
      </w:r>
      <w:r w:rsidR="005214E7" w:rsidRPr="00116571">
        <w:rPr>
          <w:color w:val="000000"/>
        </w:rPr>
        <w:t xml:space="preserve">τροποποιεί </w:t>
      </w:r>
      <w:r w:rsidR="005F585B" w:rsidRPr="00116571">
        <w:rPr>
          <w:color w:val="000000"/>
        </w:rPr>
        <w:t xml:space="preserve"> </w:t>
      </w:r>
      <w:r w:rsidR="005214E7" w:rsidRPr="00116571">
        <w:rPr>
          <w:color w:val="000000"/>
        </w:rPr>
        <w:t>την</w:t>
      </w:r>
      <w:r w:rsidR="005F585B" w:rsidRPr="00116571">
        <w:rPr>
          <w:color w:val="000000"/>
        </w:rPr>
        <w:t xml:space="preserve"> </w:t>
      </w:r>
      <w:r w:rsidRPr="00116571">
        <w:rPr>
          <w:color w:val="000000"/>
        </w:rPr>
        <w:t xml:space="preserve">υφιστάμενη </w:t>
      </w:r>
      <w:r w:rsidR="005F585B" w:rsidRPr="00116571">
        <w:rPr>
          <w:color w:val="000000"/>
        </w:rPr>
        <w:t xml:space="preserve"> ΚΥΑ </w:t>
      </w:r>
      <w:r w:rsidR="005F585B" w:rsidRPr="00116571">
        <w:rPr>
          <w:rFonts w:asciiTheme="minorHAnsi" w:hAnsiTheme="minorHAnsi"/>
        </w:rPr>
        <w:t>Δ12α/Γ.Π.οικ.68856/2202</w:t>
      </w:r>
      <w:r w:rsidR="00854DDD" w:rsidRPr="00116571">
        <w:rPr>
          <w:rFonts w:asciiTheme="minorHAnsi" w:hAnsiTheme="minorHAnsi"/>
        </w:rPr>
        <w:t xml:space="preserve"> </w:t>
      </w:r>
      <w:r w:rsidR="005F585B" w:rsidRPr="00116571">
        <w:rPr>
          <w:rFonts w:asciiTheme="minorHAnsi" w:hAnsiTheme="minorHAnsi"/>
        </w:rPr>
        <w:t xml:space="preserve">«Ανάθεση αρμοδιότητας χορήγησης προνοιακών παροχών σε χρήμα σε άτομα με αναπηρία, επιδόματος στεγαστικής συνδρομής και επιδόματος ομογενών προσφύγων στον Οργανισμό Προνοιακών Επιδομάτων και Κοινωνικής Αλληλεγγύης (ΟΠΕΚΑ) - Καθορισμός διοικητικής διαδικασίας, όρων και προϋποθέσεων» (Β΄5855) </w:t>
      </w:r>
      <w:r w:rsidR="00033A44" w:rsidRPr="00116571">
        <w:rPr>
          <w:color w:val="000000"/>
        </w:rPr>
        <w:t xml:space="preserve"> , θα υπάρχουν </w:t>
      </w:r>
      <w:r w:rsidR="00854DDD" w:rsidRPr="00116571">
        <w:rPr>
          <w:color w:val="000000"/>
        </w:rPr>
        <w:t xml:space="preserve">σύμφωνα με τα όσα γνωρίζουμε, </w:t>
      </w:r>
      <w:r w:rsidR="00033A44" w:rsidRPr="00116571">
        <w:rPr>
          <w:color w:val="000000"/>
        </w:rPr>
        <w:t xml:space="preserve">οι εξής αλλαγές από </w:t>
      </w:r>
      <w:r w:rsidR="00033A44" w:rsidRPr="00116571">
        <w:rPr>
          <w:b/>
          <w:color w:val="000000"/>
        </w:rPr>
        <w:t>16/9</w:t>
      </w:r>
      <w:r w:rsidR="00033A44" w:rsidRPr="00116571">
        <w:rPr>
          <w:color w:val="000000"/>
        </w:rPr>
        <w:t>:</w:t>
      </w:r>
    </w:p>
    <w:p w:rsidR="008739C8" w:rsidRPr="00116571" w:rsidRDefault="008739C8" w:rsidP="00116571">
      <w:pPr>
        <w:pStyle w:val="a3"/>
        <w:ind w:left="0"/>
        <w:jc w:val="both"/>
        <w:rPr>
          <w:color w:val="000000"/>
        </w:rPr>
      </w:pPr>
    </w:p>
    <w:p w:rsidR="00033A44" w:rsidRDefault="00033A44" w:rsidP="00116571">
      <w:pPr>
        <w:pStyle w:val="a3"/>
        <w:numPr>
          <w:ilvl w:val="0"/>
          <w:numId w:val="1"/>
        </w:numPr>
        <w:jc w:val="both"/>
        <w:rPr>
          <w:color w:val="000000"/>
        </w:rPr>
      </w:pPr>
      <w:r>
        <w:rPr>
          <w:color w:val="000000"/>
        </w:rPr>
        <w:t xml:space="preserve">Ο ενδιαφερόμενος θα υποβάλει πρώτα αίτηση για πιστοποίηση αναπηρίας στα ΚΕΠΑ μέσω του </w:t>
      </w:r>
      <w:proofErr w:type="spellStart"/>
      <w:r>
        <w:rPr>
          <w:color w:val="000000"/>
          <w:lang w:val="en-US"/>
        </w:rPr>
        <w:t>gov</w:t>
      </w:r>
      <w:proofErr w:type="spellEnd"/>
      <w:r w:rsidRPr="00033A44">
        <w:rPr>
          <w:color w:val="000000"/>
        </w:rPr>
        <w:t>.</w:t>
      </w:r>
      <w:proofErr w:type="spellStart"/>
      <w:r>
        <w:rPr>
          <w:color w:val="000000"/>
          <w:lang w:val="en-US"/>
        </w:rPr>
        <w:t>gr</w:t>
      </w:r>
      <w:proofErr w:type="spellEnd"/>
      <w:r>
        <w:rPr>
          <w:color w:val="000000"/>
        </w:rPr>
        <w:t xml:space="preserve">. </w:t>
      </w:r>
      <w:r w:rsidR="00515137">
        <w:rPr>
          <w:color w:val="000000"/>
        </w:rPr>
        <w:t>Εν συνεχεία και σ</w:t>
      </w:r>
      <w:r>
        <w:rPr>
          <w:color w:val="000000"/>
        </w:rPr>
        <w:t>ε δεύτερο χρόνο θα υποβάλλε</w:t>
      </w:r>
      <w:r w:rsidR="007C2E01">
        <w:rPr>
          <w:color w:val="000000"/>
        </w:rPr>
        <w:t xml:space="preserve">ται η </w:t>
      </w:r>
      <w:r w:rsidR="00854DDD">
        <w:rPr>
          <w:color w:val="000000"/>
        </w:rPr>
        <w:t xml:space="preserve">γνωστή </w:t>
      </w:r>
      <w:r w:rsidR="00515137">
        <w:rPr>
          <w:color w:val="000000"/>
        </w:rPr>
        <w:t xml:space="preserve"> </w:t>
      </w:r>
      <w:r w:rsidR="007C2E01">
        <w:rPr>
          <w:color w:val="000000"/>
        </w:rPr>
        <w:t>αίτηση στην ιστοσελίδα</w:t>
      </w:r>
      <w:r>
        <w:rPr>
          <w:color w:val="000000"/>
        </w:rPr>
        <w:t xml:space="preserve"> </w:t>
      </w:r>
      <w:proofErr w:type="spellStart"/>
      <w:r w:rsidRPr="007C2E01">
        <w:rPr>
          <w:color w:val="00B0F0"/>
          <w:u w:val="single"/>
          <w:lang w:val="en-US"/>
        </w:rPr>
        <w:t>kentrakoinotitas</w:t>
      </w:r>
      <w:proofErr w:type="spellEnd"/>
      <w:r w:rsidRPr="007C2E01">
        <w:rPr>
          <w:color w:val="00B0F0"/>
          <w:u w:val="single"/>
        </w:rPr>
        <w:t>.</w:t>
      </w:r>
      <w:proofErr w:type="spellStart"/>
      <w:r w:rsidRPr="007C2E01">
        <w:rPr>
          <w:color w:val="00B0F0"/>
          <w:u w:val="single"/>
          <w:lang w:val="en-US"/>
        </w:rPr>
        <w:t>gr</w:t>
      </w:r>
      <w:proofErr w:type="spellEnd"/>
      <w:r w:rsidRPr="00033A44">
        <w:rPr>
          <w:color w:val="000000"/>
        </w:rPr>
        <w:t xml:space="preserve">  </w:t>
      </w:r>
    </w:p>
    <w:p w:rsidR="007C2E01" w:rsidRPr="007C2E01" w:rsidRDefault="007C2E01" w:rsidP="00116571">
      <w:pPr>
        <w:ind w:left="360"/>
        <w:jc w:val="both"/>
        <w:rPr>
          <w:color w:val="000000"/>
        </w:rPr>
      </w:pPr>
    </w:p>
    <w:p w:rsidR="007C2E01" w:rsidRDefault="00033A44" w:rsidP="00116571">
      <w:pPr>
        <w:pStyle w:val="a3"/>
        <w:numPr>
          <w:ilvl w:val="0"/>
          <w:numId w:val="1"/>
        </w:numPr>
        <w:jc w:val="both"/>
        <w:rPr>
          <w:color w:val="000000"/>
        </w:rPr>
      </w:pPr>
      <w:r w:rsidRPr="008739C8">
        <w:rPr>
          <w:color w:val="000000"/>
        </w:rPr>
        <w:t xml:space="preserve">Όσον αφορά </w:t>
      </w:r>
      <w:r w:rsidR="00A87C24">
        <w:rPr>
          <w:color w:val="000000"/>
        </w:rPr>
        <w:t>σ</w:t>
      </w:r>
      <w:r w:rsidRPr="008739C8">
        <w:rPr>
          <w:color w:val="000000"/>
        </w:rPr>
        <w:t xml:space="preserve">τις </w:t>
      </w:r>
      <w:r w:rsidRPr="008739C8">
        <w:rPr>
          <w:b/>
          <w:color w:val="000000"/>
        </w:rPr>
        <w:t>νέες αιτήσεις</w:t>
      </w:r>
      <w:r w:rsidRPr="008739C8">
        <w:rPr>
          <w:color w:val="000000"/>
        </w:rPr>
        <w:t xml:space="preserve"> , ο ενδιαφερόμενος θα υποβάλει </w:t>
      </w:r>
      <w:r w:rsidR="007C2E01" w:rsidRPr="008739C8">
        <w:rPr>
          <w:color w:val="000000"/>
        </w:rPr>
        <w:t xml:space="preserve">πρώτα </w:t>
      </w:r>
      <w:r w:rsidRPr="008739C8">
        <w:rPr>
          <w:color w:val="000000"/>
        </w:rPr>
        <w:t xml:space="preserve">αίτηση στο </w:t>
      </w:r>
      <w:proofErr w:type="spellStart"/>
      <w:r w:rsidRPr="008739C8">
        <w:rPr>
          <w:color w:val="000000"/>
          <w:lang w:val="en-US"/>
        </w:rPr>
        <w:t>gov</w:t>
      </w:r>
      <w:proofErr w:type="spellEnd"/>
      <w:r w:rsidRPr="008739C8">
        <w:rPr>
          <w:color w:val="000000"/>
        </w:rPr>
        <w:t>.</w:t>
      </w:r>
      <w:proofErr w:type="spellStart"/>
      <w:r w:rsidRPr="008739C8">
        <w:rPr>
          <w:color w:val="000000"/>
          <w:lang w:val="en-US"/>
        </w:rPr>
        <w:t>gr</w:t>
      </w:r>
      <w:proofErr w:type="spellEnd"/>
      <w:r w:rsidRPr="008739C8">
        <w:rPr>
          <w:color w:val="000000"/>
        </w:rPr>
        <w:t xml:space="preserve"> για πιστοποίηση αναπηρίας και αφού παραλάβει την γνωμάτευση του (εφεξής Γ.Α.Π.Α.</w:t>
      </w:r>
      <w:r w:rsidR="00CF26C7" w:rsidRPr="008739C8">
        <w:rPr>
          <w:color w:val="000000"/>
        </w:rPr>
        <w:t xml:space="preserve"> δηλαδή «Γνωστοποίηση Αποτελέσματος Πιστοποίησης Αναπηρίας»</w:t>
      </w:r>
      <w:r w:rsidRPr="008739C8">
        <w:rPr>
          <w:color w:val="000000"/>
        </w:rPr>
        <w:t xml:space="preserve">) , θα προσέρχεται στα Κέντρα Κοινότητας προκειμένου να υποβάλει αίτηση και στον ΟΠΕΚΑ. Πληκτρολογώντας τον ΑΜΚΑ του ,  θα αντλείται διαλειτουργικά από τα ΚΕΠΑ </w:t>
      </w:r>
      <w:r w:rsidR="00CF26C7" w:rsidRPr="008739C8">
        <w:rPr>
          <w:color w:val="000000"/>
        </w:rPr>
        <w:t xml:space="preserve">και </w:t>
      </w:r>
      <w:r w:rsidRPr="008739C8">
        <w:rPr>
          <w:color w:val="000000"/>
        </w:rPr>
        <w:t>η ΓΑΠΑ.</w:t>
      </w:r>
      <w:r w:rsidR="00CF26C7" w:rsidRPr="008739C8">
        <w:rPr>
          <w:color w:val="000000"/>
        </w:rPr>
        <w:t xml:space="preserve"> Εν συνεχεία θα συμπληρώνεται η αίτηση όπως και σήμερα και </w:t>
      </w:r>
      <w:r w:rsidR="00854DDD" w:rsidRPr="008739C8">
        <w:rPr>
          <w:color w:val="000000"/>
        </w:rPr>
        <w:t xml:space="preserve">η εφαρμογή θα εγκρίνει ή θα απορρίπτει  αρχικά, </w:t>
      </w:r>
      <w:r w:rsidR="00854DDD" w:rsidRPr="008739C8">
        <w:rPr>
          <w:b/>
          <w:color w:val="000000"/>
        </w:rPr>
        <w:t>βάσει ιατρικών και μόνο προϋποθέσεων</w:t>
      </w:r>
      <w:r w:rsidR="00E96B5A" w:rsidRPr="008739C8">
        <w:rPr>
          <w:b/>
          <w:color w:val="000000"/>
        </w:rPr>
        <w:t xml:space="preserve"> αναπηρίας</w:t>
      </w:r>
      <w:r w:rsidR="00E96B5A" w:rsidRPr="008739C8">
        <w:rPr>
          <w:color w:val="000000"/>
        </w:rPr>
        <w:t xml:space="preserve"> </w:t>
      </w:r>
      <w:r w:rsidR="00854DDD" w:rsidRPr="008739C8">
        <w:rPr>
          <w:color w:val="000000"/>
        </w:rPr>
        <w:t xml:space="preserve">,  </w:t>
      </w:r>
      <w:r w:rsidR="00CF26C7" w:rsidRPr="008739C8">
        <w:rPr>
          <w:color w:val="000000"/>
        </w:rPr>
        <w:t xml:space="preserve">τα αιτούμενα επιδόματα. Δεν </w:t>
      </w:r>
      <w:r w:rsidR="00515137" w:rsidRPr="008739C8">
        <w:rPr>
          <w:color w:val="000000"/>
        </w:rPr>
        <w:t xml:space="preserve"> </w:t>
      </w:r>
      <w:r w:rsidR="00CF26C7" w:rsidRPr="008739C8">
        <w:rPr>
          <w:color w:val="000000"/>
        </w:rPr>
        <w:t xml:space="preserve">θα υπάρχει πλέον η κατάσταση «Αποδεκτή» ή «Παραπομπή στα ΚΕΠΑ» και ούτε τα ενδιάμεσα στάδια «Ενημέρωση φακέλου» και «Ολοκλήρωση φακέλου». Οι αρμόδιές υπηρεσίες του ΟΠΕΚΑ, </w:t>
      </w:r>
      <w:r w:rsidR="00854DDD" w:rsidRPr="008739C8">
        <w:rPr>
          <w:color w:val="000000"/>
        </w:rPr>
        <w:t xml:space="preserve">ως υποχρεούνται </w:t>
      </w:r>
      <w:r w:rsidR="00CF26C7" w:rsidRPr="008739C8">
        <w:rPr>
          <w:color w:val="000000"/>
        </w:rPr>
        <w:t xml:space="preserve">, </w:t>
      </w:r>
      <w:r w:rsidR="00854DDD" w:rsidRPr="008739C8">
        <w:rPr>
          <w:color w:val="000000"/>
        </w:rPr>
        <w:t xml:space="preserve">θα ελέγχουν </w:t>
      </w:r>
      <w:r w:rsidR="005D6ECD" w:rsidRPr="008739C8">
        <w:rPr>
          <w:color w:val="000000"/>
        </w:rPr>
        <w:t xml:space="preserve">και </w:t>
      </w:r>
      <w:r w:rsidR="00CF26C7" w:rsidRPr="008739C8">
        <w:rPr>
          <w:color w:val="000000"/>
        </w:rPr>
        <w:t xml:space="preserve">βάσει </w:t>
      </w:r>
      <w:r w:rsidR="00854DDD" w:rsidRPr="008739C8">
        <w:rPr>
          <w:color w:val="000000"/>
        </w:rPr>
        <w:t xml:space="preserve">των </w:t>
      </w:r>
      <w:r w:rsidR="00CF26C7" w:rsidRPr="008739C8">
        <w:rPr>
          <w:color w:val="000000"/>
        </w:rPr>
        <w:t>διοικητικών προϋποθέσεων που ορ</w:t>
      </w:r>
      <w:r w:rsidR="00854DDD" w:rsidRPr="008739C8">
        <w:rPr>
          <w:color w:val="000000"/>
        </w:rPr>
        <w:t>ίζει η ισχύουσα νομοθεσία , και θα εγκρίνουν ή θα απορρίπτουν οριστικά τα ανωτέρω αιτούμενα επιδόματα</w:t>
      </w:r>
      <w:r w:rsidR="00CF26C7" w:rsidRPr="008739C8">
        <w:rPr>
          <w:color w:val="000000"/>
        </w:rPr>
        <w:t xml:space="preserve">. </w:t>
      </w:r>
      <w:r w:rsidR="00854DDD" w:rsidRPr="008739C8">
        <w:rPr>
          <w:color w:val="000000"/>
        </w:rPr>
        <w:t xml:space="preserve">Οι έλεγχοι, όπως και σήμερα </w:t>
      </w:r>
      <w:r w:rsidR="005214E7" w:rsidRPr="008739C8">
        <w:rPr>
          <w:color w:val="000000"/>
        </w:rPr>
        <w:t xml:space="preserve">θα </w:t>
      </w:r>
      <w:r w:rsidR="00854DDD" w:rsidRPr="008739C8">
        <w:rPr>
          <w:color w:val="000000"/>
        </w:rPr>
        <w:t xml:space="preserve">γίνονται βάσει των συνημμένων αρχείων της αίτησης </w:t>
      </w:r>
      <w:r w:rsidR="00E96B5A" w:rsidRPr="008739C8">
        <w:rPr>
          <w:color w:val="000000"/>
        </w:rPr>
        <w:t>(όπως τίτλος διαμονής, ιθαγένεια, ε</w:t>
      </w:r>
      <w:r w:rsidR="005214E7" w:rsidRPr="008739C8">
        <w:rPr>
          <w:color w:val="000000"/>
        </w:rPr>
        <w:t>ρ</w:t>
      </w:r>
      <w:r w:rsidR="00E96B5A" w:rsidRPr="008739C8">
        <w:rPr>
          <w:color w:val="000000"/>
        </w:rPr>
        <w:t xml:space="preserve">γασία, συνταξιοδοτικές αποφάσεις κλπ) </w:t>
      </w:r>
      <w:r w:rsidR="00854DDD" w:rsidRPr="008739C8">
        <w:rPr>
          <w:color w:val="000000"/>
        </w:rPr>
        <w:t xml:space="preserve">και των </w:t>
      </w:r>
      <w:r w:rsidR="005214E7" w:rsidRPr="008739C8">
        <w:rPr>
          <w:color w:val="000000"/>
        </w:rPr>
        <w:t xml:space="preserve">διαθέσιμων </w:t>
      </w:r>
      <w:r w:rsidR="00854DDD" w:rsidRPr="008739C8">
        <w:rPr>
          <w:color w:val="000000"/>
        </w:rPr>
        <w:t>διαλειτουργικοτήτων</w:t>
      </w:r>
      <w:r w:rsidR="00597C0C" w:rsidRPr="008739C8">
        <w:rPr>
          <w:color w:val="000000"/>
        </w:rPr>
        <w:t xml:space="preserve">. </w:t>
      </w:r>
      <w:r w:rsidR="008B0AA1" w:rsidRPr="008739C8">
        <w:rPr>
          <w:color w:val="000000"/>
        </w:rPr>
        <w:t xml:space="preserve"> </w:t>
      </w:r>
      <w:r w:rsidR="005214E7" w:rsidRPr="008739C8">
        <w:rPr>
          <w:color w:val="000000"/>
        </w:rPr>
        <w:t>Μετά</w:t>
      </w:r>
      <w:r w:rsidR="008B0AA1" w:rsidRPr="008739C8">
        <w:rPr>
          <w:color w:val="000000"/>
        </w:rPr>
        <w:t xml:space="preserve"> την</w:t>
      </w:r>
      <w:r w:rsidR="00CF26C7" w:rsidRPr="008739C8">
        <w:rPr>
          <w:color w:val="000000"/>
        </w:rPr>
        <w:t xml:space="preserve"> υποβολή </w:t>
      </w:r>
      <w:r w:rsidR="008B0AA1" w:rsidRPr="008739C8">
        <w:rPr>
          <w:color w:val="000000"/>
        </w:rPr>
        <w:t xml:space="preserve">της </w:t>
      </w:r>
      <w:r w:rsidR="008B0AA1" w:rsidRPr="008739C8">
        <w:rPr>
          <w:color w:val="000000"/>
        </w:rPr>
        <w:lastRenderedPageBreak/>
        <w:t>αίτησης</w:t>
      </w:r>
      <w:r w:rsidR="00CF26C7" w:rsidRPr="008739C8">
        <w:rPr>
          <w:color w:val="000000"/>
        </w:rPr>
        <w:t xml:space="preserve">, ο αιτών ή ο νόμιμος εκπρόσωπός του, θα υπογράφει Υ.Δ. </w:t>
      </w:r>
      <w:r w:rsidR="005214E7" w:rsidRPr="008739C8">
        <w:rPr>
          <w:color w:val="000000"/>
        </w:rPr>
        <w:t xml:space="preserve">(την οποία σας αποστέλλουμε) </w:t>
      </w:r>
      <w:r w:rsidR="00CF26C7" w:rsidRPr="008739C8">
        <w:rPr>
          <w:color w:val="000000"/>
        </w:rPr>
        <w:t xml:space="preserve"> η οποία θα </w:t>
      </w:r>
      <w:r w:rsidR="00CF26C7" w:rsidRPr="008739C8">
        <w:rPr>
          <w:b/>
          <w:color w:val="000000"/>
        </w:rPr>
        <w:t>επισυνάπτεται υποχρεωτικά υπογεγραμμένη</w:t>
      </w:r>
      <w:r w:rsidR="005214E7" w:rsidRPr="008739C8">
        <w:rPr>
          <w:color w:val="000000"/>
        </w:rPr>
        <w:t xml:space="preserve"> στα αρχεία της </w:t>
      </w:r>
      <w:r w:rsidR="00515137" w:rsidRPr="008739C8">
        <w:rPr>
          <w:color w:val="000000"/>
        </w:rPr>
        <w:t xml:space="preserve"> υποβαλλόμενη</w:t>
      </w:r>
      <w:r w:rsidR="005214E7" w:rsidRPr="008739C8">
        <w:rPr>
          <w:color w:val="000000"/>
        </w:rPr>
        <w:t>ς</w:t>
      </w:r>
      <w:r w:rsidR="00515137" w:rsidRPr="008739C8">
        <w:rPr>
          <w:color w:val="000000"/>
        </w:rPr>
        <w:t xml:space="preserve"> </w:t>
      </w:r>
      <w:r w:rsidR="007C2E01" w:rsidRPr="008739C8">
        <w:rPr>
          <w:color w:val="000000"/>
        </w:rPr>
        <w:t>αίτηση</w:t>
      </w:r>
      <w:r w:rsidR="005214E7" w:rsidRPr="008739C8">
        <w:rPr>
          <w:color w:val="000000"/>
        </w:rPr>
        <w:t>ς</w:t>
      </w:r>
      <w:r w:rsidR="007C2E01" w:rsidRPr="008739C8">
        <w:rPr>
          <w:color w:val="000000"/>
        </w:rPr>
        <w:t>.</w:t>
      </w:r>
      <w:r w:rsidR="008C3F1E" w:rsidRPr="008739C8">
        <w:rPr>
          <w:color w:val="000000"/>
        </w:rPr>
        <w:t xml:space="preserve"> </w:t>
      </w:r>
    </w:p>
    <w:p w:rsidR="008739C8" w:rsidRPr="008739C8" w:rsidRDefault="008739C8" w:rsidP="00116571">
      <w:pPr>
        <w:pStyle w:val="a3"/>
        <w:jc w:val="both"/>
        <w:rPr>
          <w:color w:val="000000"/>
        </w:rPr>
      </w:pPr>
    </w:p>
    <w:p w:rsidR="008C3F1E" w:rsidRPr="008739C8" w:rsidRDefault="007C2E01" w:rsidP="00116571">
      <w:pPr>
        <w:pStyle w:val="a3"/>
        <w:numPr>
          <w:ilvl w:val="0"/>
          <w:numId w:val="1"/>
        </w:numPr>
        <w:jc w:val="both"/>
        <w:rPr>
          <w:color w:val="000000"/>
        </w:rPr>
      </w:pPr>
      <w:r w:rsidRPr="008739C8">
        <w:rPr>
          <w:color w:val="000000"/>
        </w:rPr>
        <w:t xml:space="preserve">Όσον αφορά </w:t>
      </w:r>
      <w:r w:rsidR="00A87C24">
        <w:rPr>
          <w:color w:val="000000"/>
        </w:rPr>
        <w:t>σ</w:t>
      </w:r>
      <w:r w:rsidRPr="008739C8">
        <w:rPr>
          <w:color w:val="000000"/>
        </w:rPr>
        <w:t xml:space="preserve">τις </w:t>
      </w:r>
      <w:r w:rsidRPr="008739C8">
        <w:rPr>
          <w:b/>
          <w:color w:val="000000"/>
        </w:rPr>
        <w:t>αιτήσεις παράτασης</w:t>
      </w:r>
      <w:r w:rsidRPr="008739C8">
        <w:rPr>
          <w:color w:val="000000"/>
        </w:rPr>
        <w:t xml:space="preserve"> ο ενδιαφερόμενος </w:t>
      </w:r>
      <w:r w:rsidR="005D6ECD" w:rsidRPr="008739C8">
        <w:rPr>
          <w:color w:val="000000"/>
        </w:rPr>
        <w:t xml:space="preserve">επίσης </w:t>
      </w:r>
      <w:r w:rsidRPr="008739C8">
        <w:rPr>
          <w:color w:val="000000"/>
        </w:rPr>
        <w:t xml:space="preserve">θα υποβάλει πρώτα αίτηση στο </w:t>
      </w:r>
      <w:proofErr w:type="spellStart"/>
      <w:r w:rsidRPr="008739C8">
        <w:rPr>
          <w:color w:val="000000"/>
          <w:lang w:val="en-US"/>
        </w:rPr>
        <w:t>gov</w:t>
      </w:r>
      <w:proofErr w:type="spellEnd"/>
      <w:r w:rsidRPr="008739C8">
        <w:rPr>
          <w:color w:val="000000"/>
        </w:rPr>
        <w:t>.</w:t>
      </w:r>
      <w:proofErr w:type="spellStart"/>
      <w:r w:rsidRPr="008739C8">
        <w:rPr>
          <w:color w:val="000000"/>
          <w:lang w:val="en-US"/>
        </w:rPr>
        <w:t>gr</w:t>
      </w:r>
      <w:proofErr w:type="spellEnd"/>
      <w:r w:rsidRPr="008739C8">
        <w:rPr>
          <w:color w:val="000000"/>
        </w:rPr>
        <w:t xml:space="preserve"> για πιστοποίηση αναπηρίας και αμέσως μετά θα μεταβαίνετε στην ιστοσελίδα </w:t>
      </w:r>
      <w:proofErr w:type="spellStart"/>
      <w:r w:rsidRPr="008739C8">
        <w:rPr>
          <w:color w:val="00B0F0"/>
          <w:u w:val="single"/>
          <w:lang w:val="en-US"/>
        </w:rPr>
        <w:t>kentrakoinotitas</w:t>
      </w:r>
      <w:proofErr w:type="spellEnd"/>
      <w:r w:rsidRPr="008739C8">
        <w:rPr>
          <w:color w:val="00B0F0"/>
          <w:u w:val="single"/>
        </w:rPr>
        <w:t>.</w:t>
      </w:r>
      <w:proofErr w:type="spellStart"/>
      <w:r w:rsidRPr="008739C8">
        <w:rPr>
          <w:color w:val="00B0F0"/>
          <w:u w:val="single"/>
          <w:lang w:val="en-US"/>
        </w:rPr>
        <w:t>gr</w:t>
      </w:r>
      <w:proofErr w:type="spellEnd"/>
      <w:r w:rsidRPr="008739C8">
        <w:rPr>
          <w:color w:val="000000"/>
        </w:rPr>
        <w:t xml:space="preserve">  προκειμένου να υποβληθεί και η αίτηση παράτασης. Πληκτρολογώντας τον ΑΜΚΑ του , θα αντλείται διαλειτουργικά από το </w:t>
      </w:r>
      <w:proofErr w:type="spellStart"/>
      <w:r w:rsidRPr="008739C8">
        <w:rPr>
          <w:color w:val="000000"/>
          <w:lang w:val="en-US"/>
        </w:rPr>
        <w:t>gov</w:t>
      </w:r>
      <w:proofErr w:type="spellEnd"/>
      <w:r w:rsidRPr="008739C8">
        <w:rPr>
          <w:color w:val="000000"/>
        </w:rPr>
        <w:t>.</w:t>
      </w:r>
      <w:proofErr w:type="spellStart"/>
      <w:r w:rsidRPr="008739C8">
        <w:rPr>
          <w:color w:val="000000"/>
          <w:lang w:val="en-US"/>
        </w:rPr>
        <w:t>gr</w:t>
      </w:r>
      <w:proofErr w:type="spellEnd"/>
      <w:r w:rsidRPr="008739C8">
        <w:rPr>
          <w:color w:val="000000"/>
        </w:rPr>
        <w:t xml:space="preserve"> </w:t>
      </w:r>
      <w:r w:rsidR="00515137" w:rsidRPr="008739C8">
        <w:rPr>
          <w:color w:val="000000"/>
        </w:rPr>
        <w:t xml:space="preserve">, </w:t>
      </w:r>
      <w:r w:rsidRPr="008739C8">
        <w:rPr>
          <w:color w:val="000000"/>
        </w:rPr>
        <w:t>ο μοναδικός αριθμός της αίτησης για την πιστοποίηση αναπηρίας που υποβλήθηκε προηγουμένως. Χωρίς αυτό</w:t>
      </w:r>
      <w:r w:rsidR="00515137" w:rsidRPr="008739C8">
        <w:rPr>
          <w:color w:val="000000"/>
        </w:rPr>
        <w:t>ν</w:t>
      </w:r>
      <w:r w:rsidRPr="008739C8">
        <w:rPr>
          <w:color w:val="000000"/>
        </w:rPr>
        <w:t xml:space="preserve">, δεν θα επιτρέπεται η υποβολή αίτησης παράτασης. </w:t>
      </w:r>
      <w:r w:rsidR="00515137" w:rsidRPr="008739C8">
        <w:rPr>
          <w:color w:val="000000"/>
        </w:rPr>
        <w:t xml:space="preserve"> </w:t>
      </w:r>
      <w:r w:rsidRPr="008739C8">
        <w:rPr>
          <w:color w:val="000000"/>
        </w:rPr>
        <w:t>Η αίτηση θα βρίσκεται σε κατάσταση «Αποδεκτή» και μετά την εξέταση από την υγειονομική επιτροπή των ΚΕΠΑ και την παραλαβή της ΓΑΠΑ, θα αντλείται αυτή διαλειτουργικά και θα εγκρίνονται ή θα απορρίπτονται  βάσει ιατρικών προϋποθέσεων</w:t>
      </w:r>
      <w:r w:rsidR="00E96B5A" w:rsidRPr="008739C8">
        <w:rPr>
          <w:color w:val="000000"/>
        </w:rPr>
        <w:t xml:space="preserve"> αναπηρίας </w:t>
      </w:r>
      <w:r w:rsidRPr="008739C8">
        <w:rPr>
          <w:color w:val="000000"/>
        </w:rPr>
        <w:t xml:space="preserve"> αυτόματα από το σύστημα τα αιτούμενα επιδόματα. </w:t>
      </w:r>
      <w:r w:rsidR="005214E7" w:rsidRPr="008739C8">
        <w:rPr>
          <w:color w:val="000000"/>
        </w:rPr>
        <w:t xml:space="preserve">Οι αρμόδιές υπηρεσίες του ΟΠΕΚΑ, ως υποχρεούνται , θα ελέγχουν </w:t>
      </w:r>
      <w:r w:rsidR="005D6ECD" w:rsidRPr="008739C8">
        <w:rPr>
          <w:color w:val="000000"/>
        </w:rPr>
        <w:t xml:space="preserve">και </w:t>
      </w:r>
      <w:r w:rsidR="005214E7" w:rsidRPr="008739C8">
        <w:rPr>
          <w:color w:val="000000"/>
        </w:rPr>
        <w:t>βάσει των διοικητικών προϋποθέσεων που ορίζει η ισχύουσα νομοθεσία , και θα εγκρίνουν ή θα απορρίπτουν οριστικά τα ανωτέρω αιτούμενα επιδόματα. Οι έλεγχοι, όπως και σήμερα θα γίνονται βάσει των συνημμένων αρχείων της αίτησης (όπως τίτλος διαμονής, ιθαγένεια, εργασία, συνταξιοδοτικές αποφάσεις</w:t>
      </w:r>
      <w:r w:rsidR="005D6ECD" w:rsidRPr="008739C8">
        <w:rPr>
          <w:color w:val="000000"/>
        </w:rPr>
        <w:t xml:space="preserve">, νόμιμη εκπροσώπηση, νόμιμος υπεύθυνος είσπραξης </w:t>
      </w:r>
      <w:r w:rsidR="005214E7" w:rsidRPr="008739C8">
        <w:rPr>
          <w:color w:val="000000"/>
        </w:rPr>
        <w:t xml:space="preserve"> κλπ) </w:t>
      </w:r>
      <w:r w:rsidR="005D6ECD" w:rsidRPr="008739C8">
        <w:rPr>
          <w:color w:val="000000"/>
        </w:rPr>
        <w:t xml:space="preserve">, τα οποία είναι κρίσιμο να ζητούνται και να επισυνάπτονται σε κάθε αίτηση </w:t>
      </w:r>
      <w:r w:rsidR="005214E7" w:rsidRPr="008739C8">
        <w:rPr>
          <w:color w:val="000000"/>
        </w:rPr>
        <w:t xml:space="preserve">και </w:t>
      </w:r>
      <w:r w:rsidR="005D6ECD" w:rsidRPr="008739C8">
        <w:rPr>
          <w:color w:val="000000"/>
        </w:rPr>
        <w:t xml:space="preserve">βάσει </w:t>
      </w:r>
      <w:r w:rsidR="005214E7" w:rsidRPr="008739C8">
        <w:rPr>
          <w:color w:val="000000"/>
        </w:rPr>
        <w:t xml:space="preserve">των διαθέσιμων διαλειτουργικοτήτων.  Μετά την υποβολή της αίτησης, ο αιτών ή ο νόμιμος εκπρόσωπός του, θα υπογράφει Υ.Δ. (την οποία σας αποστέλλουμε)  η οποία θα </w:t>
      </w:r>
      <w:r w:rsidR="005214E7" w:rsidRPr="008739C8">
        <w:rPr>
          <w:b/>
          <w:color w:val="000000"/>
        </w:rPr>
        <w:t>επισυνάπτεται υποχρεωτικά υπογεγραμμένη</w:t>
      </w:r>
      <w:r w:rsidR="005214E7" w:rsidRPr="008739C8">
        <w:rPr>
          <w:color w:val="000000"/>
        </w:rPr>
        <w:t xml:space="preserve"> στα αρχεία της  υποβαλλόμενης αίτησης. </w:t>
      </w:r>
      <w:r w:rsidR="008C3F1E" w:rsidRPr="008739C8">
        <w:rPr>
          <w:color w:val="000000"/>
        </w:rPr>
        <w:t xml:space="preserve">Σύμφωνα με τις νέες διατάξεις, σε περίπτωση που ο αιτών αίτησης παράτασης, έχει ήδη υποβάλει αίτηση στον ΟΠΕΚΑ </w:t>
      </w:r>
      <w:r w:rsidR="005214E7" w:rsidRPr="008739C8">
        <w:rPr>
          <w:color w:val="000000"/>
        </w:rPr>
        <w:t xml:space="preserve">με την μέχρι σήμερα διαδικασία και επιθυμεί να </w:t>
      </w:r>
      <w:r w:rsidR="008C3F1E" w:rsidRPr="008739C8">
        <w:rPr>
          <w:color w:val="000000"/>
        </w:rPr>
        <w:t xml:space="preserve">υποβάλει ξανά </w:t>
      </w:r>
      <w:r w:rsidR="005214E7" w:rsidRPr="008739C8">
        <w:rPr>
          <w:color w:val="000000"/>
        </w:rPr>
        <w:t xml:space="preserve">αίτηση </w:t>
      </w:r>
      <w:r w:rsidR="008C3F1E" w:rsidRPr="008739C8">
        <w:rPr>
          <w:color w:val="000000"/>
        </w:rPr>
        <w:t>με τη νέα διαδικασία, η πρώτη αίτηση ακυρώνεται. Στην περίπτωση αυτή θα πρέπει να ενημερωθεί για την απώλεια των αναδρομικών και εάν επιμείνει, θα μας στείλετε γραπτή αίτηση</w:t>
      </w:r>
      <w:r w:rsidR="00A87C24">
        <w:rPr>
          <w:color w:val="000000"/>
        </w:rPr>
        <w:t>-ΥΔ</w:t>
      </w:r>
      <w:r w:rsidR="008C3F1E" w:rsidRPr="008739C8">
        <w:rPr>
          <w:color w:val="000000"/>
        </w:rPr>
        <w:t xml:space="preserve"> του</w:t>
      </w:r>
      <w:r w:rsidR="00A87C24">
        <w:rPr>
          <w:color w:val="000000"/>
        </w:rPr>
        <w:t>,</w:t>
      </w:r>
      <w:r w:rsidR="008C3F1E" w:rsidRPr="008739C8">
        <w:rPr>
          <w:color w:val="000000"/>
        </w:rPr>
        <w:t xml:space="preserve"> προκειμένου να προβούμε σε ακύρωση της αρχικής αίτησης παράτασης για να μπορεί να υποβάλει νέα.</w:t>
      </w:r>
    </w:p>
    <w:p w:rsidR="0082250D" w:rsidRPr="00E96B5A" w:rsidRDefault="0082250D" w:rsidP="00116571">
      <w:pPr>
        <w:pStyle w:val="a3"/>
        <w:jc w:val="both"/>
        <w:rPr>
          <w:color w:val="000000"/>
        </w:rPr>
      </w:pPr>
    </w:p>
    <w:p w:rsidR="007C2E01" w:rsidRDefault="0082250D" w:rsidP="00116571">
      <w:pPr>
        <w:pStyle w:val="a3"/>
        <w:numPr>
          <w:ilvl w:val="0"/>
          <w:numId w:val="1"/>
        </w:numPr>
        <w:jc w:val="both"/>
        <w:rPr>
          <w:color w:val="000000"/>
        </w:rPr>
      </w:pPr>
      <w:r>
        <w:rPr>
          <w:color w:val="000000"/>
        </w:rPr>
        <w:t xml:space="preserve">Όσον αφορά </w:t>
      </w:r>
      <w:r w:rsidR="00A87C24">
        <w:rPr>
          <w:color w:val="000000"/>
        </w:rPr>
        <w:t>σ</w:t>
      </w:r>
      <w:r>
        <w:rPr>
          <w:color w:val="000000"/>
        </w:rPr>
        <w:t xml:space="preserve">τις </w:t>
      </w:r>
      <w:r w:rsidRPr="0082250D">
        <w:rPr>
          <w:b/>
          <w:color w:val="000000"/>
        </w:rPr>
        <w:t>αιτήσεις με «Γνωμάτευση ΚΕΠΑ σε ισχύ»</w:t>
      </w:r>
      <w:r>
        <w:rPr>
          <w:color w:val="000000"/>
        </w:rPr>
        <w:t xml:space="preserve"> δεν αλλάζει κάτι, εκτός του γεγονότος ότι με την έκδοση των νέων γνωματεύσεων (ΓΑΠΑ) το σύστημα θα ελέγχει διαλειτουργικά την ύπαρξη ΓΑΠΑ σε ισχύ και σε περίπτωση τέτοια, δεν θα γίνεται δεκτή άλλη γνωμάτευση υγειονομικής επιτροπής (πχ ΑΣΥΕ) , ακόμα και εάν αυτή είναι μεταγενέστερη.</w:t>
      </w:r>
      <w:r w:rsidR="00A87C24">
        <w:rPr>
          <w:color w:val="000000"/>
        </w:rPr>
        <w:t xml:space="preserve"> Όποιες</w:t>
      </w:r>
      <w:r w:rsidR="008C3F1E">
        <w:rPr>
          <w:color w:val="000000"/>
        </w:rPr>
        <w:t xml:space="preserve"> γνωματεύσεις σε ισχύ σας προσκομίσει ο ενδιαφερόμενος, πρέπει να επισυνάπτονται στην αίτηση.</w:t>
      </w:r>
    </w:p>
    <w:p w:rsidR="00093F8F" w:rsidRDefault="00093F8F" w:rsidP="00116571">
      <w:pPr>
        <w:pStyle w:val="a3"/>
        <w:jc w:val="both"/>
        <w:rPr>
          <w:color w:val="000000"/>
        </w:rPr>
      </w:pPr>
    </w:p>
    <w:p w:rsidR="008C3F1E" w:rsidRPr="005D6ECD" w:rsidRDefault="008C3F1E" w:rsidP="00116571">
      <w:pPr>
        <w:pStyle w:val="a3"/>
        <w:numPr>
          <w:ilvl w:val="0"/>
          <w:numId w:val="1"/>
        </w:numPr>
        <w:jc w:val="both"/>
        <w:rPr>
          <w:b/>
          <w:color w:val="000000"/>
        </w:rPr>
      </w:pPr>
      <w:r>
        <w:rPr>
          <w:color w:val="000000"/>
        </w:rPr>
        <w:t xml:space="preserve">Στις </w:t>
      </w:r>
      <w:r w:rsidRPr="008C3F1E">
        <w:rPr>
          <w:b/>
          <w:color w:val="000000"/>
        </w:rPr>
        <w:t>αιτήσεις για «Επιδείνωση</w:t>
      </w:r>
      <w:r w:rsidR="00116571" w:rsidRPr="00116571">
        <w:rPr>
          <w:b/>
          <w:color w:val="000000"/>
        </w:rPr>
        <w:t xml:space="preserve"> </w:t>
      </w:r>
      <w:r w:rsidRPr="008C3F1E">
        <w:rPr>
          <w:b/>
          <w:color w:val="000000"/>
        </w:rPr>
        <w:t>-</w:t>
      </w:r>
      <w:r w:rsidR="00116571" w:rsidRPr="00116571">
        <w:rPr>
          <w:b/>
          <w:color w:val="000000"/>
        </w:rPr>
        <w:t xml:space="preserve"> </w:t>
      </w:r>
      <w:r w:rsidRPr="008C3F1E">
        <w:rPr>
          <w:b/>
          <w:color w:val="000000"/>
        </w:rPr>
        <w:t xml:space="preserve">Νέα πάθηση» </w:t>
      </w:r>
      <w:r>
        <w:rPr>
          <w:b/>
          <w:color w:val="000000"/>
        </w:rPr>
        <w:t xml:space="preserve"> </w:t>
      </w:r>
      <w:r>
        <w:rPr>
          <w:color w:val="000000"/>
        </w:rPr>
        <w:t xml:space="preserve">, ακολουθείται η διαδικασία της παραγράφου 2 , ως νέα αίτηση δηλαδή, με τη νέα διαδικασία. </w:t>
      </w:r>
    </w:p>
    <w:p w:rsidR="005D6ECD" w:rsidRPr="005D6ECD" w:rsidRDefault="005D6ECD" w:rsidP="00116571">
      <w:pPr>
        <w:pStyle w:val="a3"/>
        <w:rPr>
          <w:b/>
          <w:color w:val="000000"/>
        </w:rPr>
      </w:pPr>
    </w:p>
    <w:p w:rsidR="005D6ECD" w:rsidRPr="00A87C24" w:rsidRDefault="005D6ECD" w:rsidP="00116571">
      <w:pPr>
        <w:jc w:val="both"/>
        <w:rPr>
          <w:b/>
          <w:color w:val="000000"/>
        </w:rPr>
      </w:pPr>
      <w:r>
        <w:rPr>
          <w:b/>
          <w:color w:val="000000"/>
        </w:rPr>
        <w:t xml:space="preserve">Αιτήσεις που θα υποβληθούν έως και 15/9/2022 θα διεκπεραιώνονται με βάσει τα όσα ισχύουν και  σήμερα. </w:t>
      </w:r>
    </w:p>
    <w:p w:rsidR="00116571" w:rsidRPr="00A87C24" w:rsidRDefault="00116571" w:rsidP="00116571">
      <w:pPr>
        <w:jc w:val="both"/>
        <w:rPr>
          <w:b/>
          <w:color w:val="000000"/>
        </w:rPr>
      </w:pPr>
    </w:p>
    <w:p w:rsidR="00033A44" w:rsidRDefault="00033A44" w:rsidP="00116571">
      <w:pPr>
        <w:pStyle w:val="a3"/>
        <w:ind w:left="0"/>
        <w:jc w:val="both"/>
        <w:rPr>
          <w:color w:val="000000"/>
        </w:rPr>
      </w:pPr>
    </w:p>
    <w:p w:rsidR="0002463B" w:rsidRDefault="0002463B" w:rsidP="00116571">
      <w:pPr>
        <w:rPr>
          <w:b/>
        </w:rPr>
      </w:pPr>
      <w:r w:rsidRPr="0002463B">
        <w:rPr>
          <w:i/>
          <w:iCs/>
        </w:rPr>
        <w:t> </w:t>
      </w:r>
      <w:r w:rsidRPr="0002463B">
        <w:rPr>
          <w:b/>
        </w:rPr>
        <w:t>Σας ευχαριστούμε για την συνεργασία.</w:t>
      </w:r>
    </w:p>
    <w:p w:rsidR="005D6ECD" w:rsidRDefault="005D6ECD" w:rsidP="00116571">
      <w:pPr>
        <w:rPr>
          <w:b/>
        </w:rPr>
      </w:pPr>
    </w:p>
    <w:p w:rsidR="005D6ECD" w:rsidRPr="0002463B" w:rsidRDefault="005D6ECD" w:rsidP="00116571">
      <w:pPr>
        <w:rPr>
          <w:b/>
        </w:rPr>
      </w:pPr>
    </w:p>
    <w:p w:rsidR="0002463B" w:rsidRPr="00A87C24" w:rsidRDefault="0002463B" w:rsidP="0002463B">
      <w:pPr>
        <w:pStyle w:val="a3"/>
        <w:rPr>
          <w:b/>
        </w:rPr>
      </w:pPr>
    </w:p>
    <w:p w:rsidR="00116571" w:rsidRPr="00A87C24" w:rsidRDefault="00116571" w:rsidP="0002463B">
      <w:pPr>
        <w:pStyle w:val="a3"/>
        <w:rPr>
          <w:b/>
        </w:rPr>
      </w:pPr>
    </w:p>
    <w:p w:rsidR="00116571" w:rsidRPr="00A87C24" w:rsidRDefault="00116571" w:rsidP="0002463B">
      <w:pPr>
        <w:pStyle w:val="a3"/>
        <w:rPr>
          <w:b/>
        </w:rPr>
      </w:pPr>
    </w:p>
    <w:p w:rsidR="0002463B" w:rsidRDefault="0002463B" w:rsidP="0002463B">
      <w:pPr>
        <w:ind w:firstLine="720"/>
      </w:pPr>
    </w:p>
    <w:p w:rsidR="0002463B" w:rsidRPr="00116571" w:rsidRDefault="0002463B" w:rsidP="0002463B">
      <w:pPr>
        <w:ind w:firstLine="720"/>
        <w:jc w:val="center"/>
        <w:rPr>
          <w:b/>
        </w:rPr>
      </w:pPr>
      <w:r>
        <w:t xml:space="preserve">                                                                     </w:t>
      </w:r>
      <w:r w:rsidR="00116571" w:rsidRPr="00116571">
        <w:t xml:space="preserve">       </w:t>
      </w:r>
      <w:r>
        <w:t xml:space="preserve"> </w:t>
      </w:r>
      <w:r w:rsidRPr="00116571">
        <w:rPr>
          <w:b/>
        </w:rPr>
        <w:t>Δ/νση Αναπηρικών Επιδομάτων &amp;</w:t>
      </w:r>
    </w:p>
    <w:p w:rsidR="0002463B" w:rsidRPr="00116571" w:rsidRDefault="0002463B" w:rsidP="0002463B">
      <w:pPr>
        <w:ind w:firstLine="720"/>
        <w:jc w:val="center"/>
        <w:rPr>
          <w:b/>
        </w:rPr>
      </w:pPr>
      <w:r w:rsidRPr="00116571">
        <w:rPr>
          <w:b/>
        </w:rPr>
        <w:t xml:space="preserve">                                                                              Οικονομικών Ενισχύσεων</w:t>
      </w:r>
    </w:p>
    <w:p w:rsidR="0002463B" w:rsidRPr="00116571" w:rsidRDefault="0002463B" w:rsidP="0002463B">
      <w:pPr>
        <w:ind w:firstLine="720"/>
        <w:jc w:val="center"/>
        <w:rPr>
          <w:b/>
        </w:rPr>
      </w:pPr>
      <w:r w:rsidRPr="00116571">
        <w:rPr>
          <w:b/>
        </w:rPr>
        <w:t xml:space="preserve">                                                                       </w:t>
      </w:r>
      <w:r w:rsidR="00116571" w:rsidRPr="00116571">
        <w:rPr>
          <w:b/>
          <w:lang w:val="en-US"/>
        </w:rPr>
        <w:t xml:space="preserve">         </w:t>
      </w:r>
      <w:r w:rsidRPr="00116571">
        <w:rPr>
          <w:b/>
        </w:rPr>
        <w:t>Τμήμα Χορήγησης Αναπηρικών Επιδομάτων</w:t>
      </w:r>
    </w:p>
    <w:p w:rsidR="0002463B" w:rsidRPr="00D642AD" w:rsidRDefault="0002463B" w:rsidP="00E06B63">
      <w:pPr>
        <w:pStyle w:val="a3"/>
        <w:ind w:left="0"/>
        <w:jc w:val="both"/>
        <w:rPr>
          <w:color w:val="000000"/>
        </w:rPr>
      </w:pPr>
    </w:p>
    <w:sectPr w:rsidR="0002463B" w:rsidRPr="00D642AD" w:rsidSect="000246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86B3F"/>
    <w:multiLevelType w:val="hybridMultilevel"/>
    <w:tmpl w:val="851605C8"/>
    <w:lvl w:ilvl="0" w:tplc="68F2656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7F831DC8"/>
    <w:multiLevelType w:val="hybridMultilevel"/>
    <w:tmpl w:val="95EAB6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6B63"/>
    <w:rsid w:val="00006E87"/>
    <w:rsid w:val="0002463B"/>
    <w:rsid w:val="00032801"/>
    <w:rsid w:val="00033A44"/>
    <w:rsid w:val="00044619"/>
    <w:rsid w:val="00093F8F"/>
    <w:rsid w:val="000C253D"/>
    <w:rsid w:val="000F0AF8"/>
    <w:rsid w:val="00116571"/>
    <w:rsid w:val="001F0D0F"/>
    <w:rsid w:val="001F357F"/>
    <w:rsid w:val="0022606D"/>
    <w:rsid w:val="002B4989"/>
    <w:rsid w:val="00337140"/>
    <w:rsid w:val="00361895"/>
    <w:rsid w:val="00364601"/>
    <w:rsid w:val="003678C9"/>
    <w:rsid w:val="00380240"/>
    <w:rsid w:val="00380F3D"/>
    <w:rsid w:val="003B342E"/>
    <w:rsid w:val="003C24CB"/>
    <w:rsid w:val="00420DA7"/>
    <w:rsid w:val="00473104"/>
    <w:rsid w:val="00484475"/>
    <w:rsid w:val="004C2CE3"/>
    <w:rsid w:val="00515137"/>
    <w:rsid w:val="005214E7"/>
    <w:rsid w:val="005731E9"/>
    <w:rsid w:val="00597C0C"/>
    <w:rsid w:val="005B2EA3"/>
    <w:rsid w:val="005D6ECD"/>
    <w:rsid w:val="005E4F3E"/>
    <w:rsid w:val="005F585B"/>
    <w:rsid w:val="006B411B"/>
    <w:rsid w:val="006F02B6"/>
    <w:rsid w:val="007342C5"/>
    <w:rsid w:val="00741CE1"/>
    <w:rsid w:val="007A4E90"/>
    <w:rsid w:val="007C2E01"/>
    <w:rsid w:val="007D5E4E"/>
    <w:rsid w:val="008027B5"/>
    <w:rsid w:val="00817AEA"/>
    <w:rsid w:val="0082250D"/>
    <w:rsid w:val="00854DDD"/>
    <w:rsid w:val="008739C8"/>
    <w:rsid w:val="00885C92"/>
    <w:rsid w:val="008A6D5D"/>
    <w:rsid w:val="008B0AA1"/>
    <w:rsid w:val="008C12DB"/>
    <w:rsid w:val="008C2A83"/>
    <w:rsid w:val="008C3F1E"/>
    <w:rsid w:val="009326A6"/>
    <w:rsid w:val="00940D81"/>
    <w:rsid w:val="009949DA"/>
    <w:rsid w:val="00995E83"/>
    <w:rsid w:val="00A87C24"/>
    <w:rsid w:val="00AB556B"/>
    <w:rsid w:val="00B759FB"/>
    <w:rsid w:val="00B80D5E"/>
    <w:rsid w:val="00B94A3A"/>
    <w:rsid w:val="00BA4458"/>
    <w:rsid w:val="00BD3D3A"/>
    <w:rsid w:val="00C07A16"/>
    <w:rsid w:val="00CB15C0"/>
    <w:rsid w:val="00CF26C7"/>
    <w:rsid w:val="00CF7D2A"/>
    <w:rsid w:val="00D535AD"/>
    <w:rsid w:val="00D642AD"/>
    <w:rsid w:val="00DB0B20"/>
    <w:rsid w:val="00DC51CA"/>
    <w:rsid w:val="00DF176A"/>
    <w:rsid w:val="00E06B63"/>
    <w:rsid w:val="00E14306"/>
    <w:rsid w:val="00E644DE"/>
    <w:rsid w:val="00E96B5A"/>
    <w:rsid w:val="00ED3694"/>
    <w:rsid w:val="00F5357D"/>
    <w:rsid w:val="00F96322"/>
    <w:rsid w:val="00F97A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B63"/>
    <w:pPr>
      <w:spacing w:after="0" w:line="240" w:lineRule="auto"/>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B63"/>
    <w:pPr>
      <w:ind w:left="720"/>
    </w:pPr>
  </w:style>
  <w:style w:type="character" w:styleId="-">
    <w:name w:val="Hyperlink"/>
    <w:basedOn w:val="a0"/>
    <w:uiPriority w:val="99"/>
    <w:semiHidden/>
    <w:unhideWhenUsed/>
    <w:rsid w:val="00364601"/>
    <w:rPr>
      <w:color w:val="0000FF"/>
      <w:u w:val="single"/>
    </w:rPr>
  </w:style>
  <w:style w:type="paragraph" w:styleId="-HTML">
    <w:name w:val="HTML Preformatted"/>
    <w:basedOn w:val="a"/>
    <w:link w:val="-HTMLChar"/>
    <w:uiPriority w:val="99"/>
    <w:unhideWhenUsed/>
    <w:rsid w:val="004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har">
    <w:name w:val="Προ-διαμορφωμένο HTML Char"/>
    <w:basedOn w:val="a0"/>
    <w:link w:val="-HTML"/>
    <w:uiPriority w:val="99"/>
    <w:rsid w:val="00420DA7"/>
    <w:rPr>
      <w:rFonts w:ascii="Courier New"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486171967">
      <w:bodyDiv w:val="1"/>
      <w:marLeft w:val="0"/>
      <w:marRight w:val="0"/>
      <w:marTop w:val="0"/>
      <w:marBottom w:val="0"/>
      <w:divBdr>
        <w:top w:val="none" w:sz="0" w:space="0" w:color="auto"/>
        <w:left w:val="none" w:sz="0" w:space="0" w:color="auto"/>
        <w:bottom w:val="none" w:sz="0" w:space="0" w:color="auto"/>
        <w:right w:val="none" w:sz="0" w:space="0" w:color="auto"/>
      </w:divBdr>
    </w:div>
    <w:div w:id="15196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1144</Words>
  <Characters>6180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nzerba</dc:creator>
  <cp:lastModifiedBy>vpapadopoulos</cp:lastModifiedBy>
  <cp:revision>9</cp:revision>
  <cp:lastPrinted>2022-05-25T07:42:00Z</cp:lastPrinted>
  <dcterms:created xsi:type="dcterms:W3CDTF">2022-09-13T08:32:00Z</dcterms:created>
  <dcterms:modified xsi:type="dcterms:W3CDTF">2022-09-14T11:02:00Z</dcterms:modified>
</cp:coreProperties>
</file>