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D18E2" w14:textId="77777777" w:rsidR="002907CC" w:rsidRDefault="002907CC" w:rsidP="002907CC">
      <w:pPr>
        <w:jc w:val="both"/>
        <w:rPr>
          <w:rFonts w:ascii="Arial" w:hAnsi="Arial"/>
          <w:sz w:val="22"/>
          <w:szCs w:val="22"/>
        </w:rPr>
      </w:pPr>
      <w:r>
        <w:rPr>
          <w:rFonts w:ascii="Arial" w:hAnsi="Arial"/>
          <w:sz w:val="22"/>
          <w:szCs w:val="22"/>
        </w:rPr>
        <w:t>«</w:t>
      </w:r>
      <w:r w:rsidRPr="002B2E25">
        <w:rPr>
          <w:rFonts w:ascii="Arial" w:hAnsi="Arial"/>
          <w:sz w:val="22"/>
          <w:szCs w:val="22"/>
        </w:rPr>
        <w:t xml:space="preserve">Το Δημοτικό Συμβούλιο Θεσσαλονίκης καταδικάζει απερίφραστα τη δολοφονία του Άλκη </w:t>
      </w:r>
      <w:proofErr w:type="spellStart"/>
      <w:r w:rsidRPr="002B2E25">
        <w:rPr>
          <w:rFonts w:ascii="Arial" w:hAnsi="Arial"/>
          <w:sz w:val="22"/>
          <w:szCs w:val="22"/>
        </w:rPr>
        <w:t>Καμπανού</w:t>
      </w:r>
      <w:proofErr w:type="spellEnd"/>
      <w:r w:rsidRPr="002B2E25">
        <w:rPr>
          <w:rFonts w:ascii="Arial" w:hAnsi="Arial"/>
          <w:sz w:val="22"/>
          <w:szCs w:val="22"/>
        </w:rPr>
        <w:t xml:space="preserve"> από εγκληματική συμμορία στις 1 Φεβρουαρίου 2022.</w:t>
      </w:r>
    </w:p>
    <w:p w14:paraId="39C06BF8" w14:textId="77777777" w:rsidR="002907CC" w:rsidRPr="002B2E25" w:rsidRDefault="002907CC" w:rsidP="002907CC">
      <w:pPr>
        <w:jc w:val="both"/>
        <w:rPr>
          <w:rFonts w:ascii="Arial" w:hAnsi="Arial"/>
          <w:sz w:val="22"/>
          <w:szCs w:val="22"/>
        </w:rPr>
      </w:pPr>
    </w:p>
    <w:p w14:paraId="25FAE914" w14:textId="77777777" w:rsidR="002907CC" w:rsidRPr="002B2E25" w:rsidRDefault="002907CC" w:rsidP="002907CC">
      <w:pPr>
        <w:jc w:val="both"/>
        <w:rPr>
          <w:rFonts w:ascii="Arial" w:hAnsi="Arial"/>
          <w:sz w:val="22"/>
          <w:szCs w:val="22"/>
        </w:rPr>
      </w:pPr>
      <w:r w:rsidRPr="002B2E25">
        <w:rPr>
          <w:rFonts w:ascii="Arial" w:hAnsi="Arial"/>
          <w:sz w:val="22"/>
          <w:szCs w:val="22"/>
        </w:rPr>
        <w:t xml:space="preserve">Καταδικάζουμε τη δράση εγκληματικών συμμοριών και την βία με </w:t>
      </w:r>
      <w:proofErr w:type="spellStart"/>
      <w:r w:rsidRPr="002B2E25">
        <w:rPr>
          <w:rFonts w:ascii="Arial" w:hAnsi="Arial"/>
          <w:sz w:val="22"/>
          <w:szCs w:val="22"/>
        </w:rPr>
        <w:t>οπαδικό</w:t>
      </w:r>
      <w:proofErr w:type="spellEnd"/>
      <w:r w:rsidRPr="002B2E25">
        <w:rPr>
          <w:rFonts w:ascii="Arial" w:hAnsi="Arial"/>
          <w:sz w:val="22"/>
          <w:szCs w:val="22"/>
        </w:rPr>
        <w:t xml:space="preserve"> μανδύα.</w:t>
      </w:r>
    </w:p>
    <w:p w14:paraId="25CC71E5" w14:textId="77777777" w:rsidR="002907CC" w:rsidRDefault="002907CC" w:rsidP="002907CC">
      <w:pPr>
        <w:jc w:val="both"/>
        <w:rPr>
          <w:rFonts w:ascii="Arial" w:hAnsi="Arial"/>
          <w:sz w:val="22"/>
          <w:szCs w:val="22"/>
        </w:rPr>
      </w:pPr>
      <w:r w:rsidRPr="002B2E25">
        <w:rPr>
          <w:rFonts w:ascii="Arial" w:hAnsi="Arial"/>
          <w:sz w:val="22"/>
          <w:szCs w:val="22"/>
        </w:rPr>
        <w:t>Εκφράζουμε την αμέριστη συμπαράσταση μας στην οικογένεια του αδικοχαμένου Άλκη.</w:t>
      </w:r>
    </w:p>
    <w:p w14:paraId="2F3A1890" w14:textId="77777777" w:rsidR="002907CC" w:rsidRPr="002B2E25" w:rsidRDefault="002907CC" w:rsidP="002907CC">
      <w:pPr>
        <w:jc w:val="both"/>
        <w:rPr>
          <w:rFonts w:ascii="Arial" w:hAnsi="Arial"/>
          <w:sz w:val="22"/>
          <w:szCs w:val="22"/>
        </w:rPr>
      </w:pPr>
    </w:p>
    <w:p w14:paraId="62CD12E5" w14:textId="77777777" w:rsidR="002907CC" w:rsidRDefault="002907CC" w:rsidP="002907CC">
      <w:pPr>
        <w:jc w:val="both"/>
        <w:rPr>
          <w:rFonts w:ascii="Arial" w:hAnsi="Arial"/>
          <w:sz w:val="22"/>
          <w:szCs w:val="22"/>
        </w:rPr>
      </w:pPr>
      <w:r w:rsidRPr="002B2E25">
        <w:rPr>
          <w:rFonts w:ascii="Arial" w:hAnsi="Arial"/>
          <w:sz w:val="22"/>
          <w:szCs w:val="22"/>
        </w:rPr>
        <w:t>Απαιτούμε την τιμωρία των ενόχων. Χρειάζεται άμεσα να αποδοθεί δικαιοσύνη για τα τραγικά συμβάντα, καθώς και άμεση λήψη μέτρων για την περαιτέρω ανάπτυξη του αθλητικού πνεύματος, τόσο μέσα στις εκπαιδευτικές δομές, όσο και στους αθλητικούς χώρους, προκειμένου να ενισχυθεί το αθλητικό ιδεώδες.</w:t>
      </w:r>
    </w:p>
    <w:p w14:paraId="705AB913" w14:textId="77777777" w:rsidR="002907CC" w:rsidRPr="002B2E25" w:rsidRDefault="002907CC" w:rsidP="002907CC">
      <w:pPr>
        <w:jc w:val="both"/>
        <w:rPr>
          <w:rFonts w:ascii="Arial" w:hAnsi="Arial"/>
          <w:sz w:val="22"/>
          <w:szCs w:val="22"/>
        </w:rPr>
      </w:pPr>
      <w:r w:rsidRPr="002B2E25">
        <w:rPr>
          <w:rFonts w:ascii="Arial" w:hAnsi="Arial"/>
          <w:sz w:val="22"/>
          <w:szCs w:val="22"/>
        </w:rPr>
        <w:t xml:space="preserve">  </w:t>
      </w:r>
    </w:p>
    <w:p w14:paraId="637AFE98" w14:textId="77777777" w:rsidR="002907CC" w:rsidRDefault="002907CC" w:rsidP="002907CC">
      <w:pPr>
        <w:pStyle w:val="Standard"/>
        <w:tabs>
          <w:tab w:val="left" w:pos="3510"/>
          <w:tab w:val="left" w:pos="4477"/>
          <w:tab w:val="left" w:pos="8520"/>
        </w:tabs>
        <w:jc w:val="both"/>
        <w:rPr>
          <w:rFonts w:ascii="Arial" w:hAnsi="Arial" w:cs="Arial"/>
          <w:b/>
          <w:sz w:val="22"/>
          <w:szCs w:val="22"/>
        </w:rPr>
      </w:pPr>
      <w:r w:rsidRPr="002B2E25">
        <w:rPr>
          <w:rFonts w:ascii="Arial" w:hAnsi="Arial" w:cs="Arial"/>
          <w:sz w:val="22"/>
          <w:szCs w:val="22"/>
        </w:rPr>
        <w:t>Το Δημοτικό Συμβούλιο Θεσσαλονίκης καλεί την πολιτεία να πάρει άμεσα μέτρα ενάντια στην αθλητική βία</w:t>
      </w:r>
      <w:r>
        <w:rPr>
          <w:rFonts w:ascii="Arial" w:hAnsi="Arial" w:cs="Arial"/>
          <w:sz w:val="22"/>
          <w:szCs w:val="22"/>
        </w:rPr>
        <w:t>».</w:t>
      </w:r>
    </w:p>
    <w:p w14:paraId="0085EE41" w14:textId="77777777" w:rsidR="002907CC" w:rsidRDefault="002907CC" w:rsidP="002907CC"/>
    <w:p w14:paraId="6113B083" w14:textId="77777777" w:rsidR="0036427A" w:rsidRDefault="0036427A"/>
    <w:sectPr w:rsidR="0036427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7CC"/>
    <w:rsid w:val="002907CC"/>
    <w:rsid w:val="003642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AAA0C"/>
  <w15:chartTrackingRefBased/>
  <w15:docId w15:val="{59425B56-4500-41FB-90A3-03334FBB4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07CC"/>
    <w:pPr>
      <w:widowControl w:val="0"/>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2907CC"/>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593</Characters>
  <Application>Microsoft Office Word</Application>
  <DocSecurity>0</DocSecurity>
  <Lines>4</Lines>
  <Paragraphs>1</Paragraphs>
  <ScaleCrop>false</ScaleCrop>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user0016 user0016</dc:creator>
  <cp:keywords/>
  <dc:description/>
  <cp:lastModifiedBy>user0016 user0016</cp:lastModifiedBy>
  <cp:revision>1</cp:revision>
  <dcterms:created xsi:type="dcterms:W3CDTF">2022-03-02T10:06:00Z</dcterms:created>
  <dcterms:modified xsi:type="dcterms:W3CDTF">2022-03-02T10:07:00Z</dcterms:modified>
</cp:coreProperties>
</file>