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5801" w14:textId="27855F98" w:rsidR="00BA4311" w:rsidRPr="00BA4311" w:rsidRDefault="00BA4311" w:rsidP="00BA431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zh-CN"/>
        </w:rPr>
      </w:pPr>
      <w:r w:rsidRPr="00BA4311">
        <w:rPr>
          <w:rFonts w:ascii="Arial" w:eastAsia="Times New Roman" w:hAnsi="Arial" w:cs="Arial"/>
          <w:noProof/>
          <w:sz w:val="24"/>
          <w:szCs w:val="24"/>
          <w:lang w:val="en-US" w:eastAsia="zh-CN"/>
        </w:rPr>
        <w:drawing>
          <wp:inline distT="0" distB="0" distL="0" distR="0" wp14:anchorId="5BDA2C17" wp14:editId="5D1270FC">
            <wp:extent cx="628650" cy="628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794"/>
      </w:tblGrid>
      <w:tr w:rsidR="00880BA1" w:rsidRPr="00021EB6" w14:paraId="4FED6EAD" w14:textId="77777777" w:rsidTr="00F053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D5CEF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Hlk74302030"/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30115" w14:textId="1827D7EE" w:rsidR="00880BA1" w:rsidRPr="00021EB6" w:rsidRDefault="00880BA1" w:rsidP="00F0531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Θεσσαλονίκη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/2021 </w:t>
            </w:r>
          </w:p>
        </w:tc>
      </w:tr>
      <w:tr w:rsidR="00880BA1" w:rsidRPr="00021EB6" w14:paraId="2AF2BF00" w14:textId="77777777" w:rsidTr="00F053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BB9FD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ΝΟΜΟΣ ΘΕΣΣΑΛΟΝΙΚΗΣ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B0244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80BA1" w:rsidRPr="00021EB6" w14:paraId="64F97B4F" w14:textId="77777777" w:rsidTr="00F0531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623BD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ΔΗΜΟΣ ΘΕΣΣΑΛΟΝΙΚΗΣ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5E11A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80BA1" w:rsidRPr="00021EB6" w14:paraId="69709E63" w14:textId="77777777" w:rsidTr="00F053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C6FDF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ΓΕΝΙΚΗ ΔΙΕΥΘΥΝΣΗ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CA69C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80BA1" w:rsidRPr="00021EB6" w14:paraId="3B0AB95E" w14:textId="77777777" w:rsidTr="00F053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93580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Δ/ΝΣΗ ΚΟΙΝΩΝΙΚΗΣ ΠΡΟΣΤΑΣΙΑΣ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63ACD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80BA1" w:rsidRPr="00021EB6" w14:paraId="14AD0AB3" w14:textId="77777777" w:rsidTr="00F053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61E65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ΚΑΙ ΔΗΜΟΣΙΑΣ ΥΓΕΙΑΣ</w:t>
            </w:r>
          </w:p>
          <w:p w14:paraId="3F78DAF7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1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ΤΜΗΜΑ ΥΠΟΣΤΗΡΙΞΗΣ ΚΑΙ ΕΝΤΑΞΗΣ ΜΕΤΑΝΑΣΤΩΝ ΚΑΙ ΠΡΟΣΦΥΓΩΝ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4FA25" w14:textId="77777777" w:rsidR="00880BA1" w:rsidRPr="00021EB6" w:rsidRDefault="00880BA1" w:rsidP="00F053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0"/>
    </w:tbl>
    <w:p w14:paraId="131474E4" w14:textId="77777777" w:rsidR="00BA4311" w:rsidRPr="00BA4311" w:rsidRDefault="00BA4311" w:rsidP="00880BA1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p w14:paraId="11DFEF56" w14:textId="77777777" w:rsidR="00BA4311" w:rsidRPr="00BA4311" w:rsidRDefault="00BA4311" w:rsidP="00880BA1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p w14:paraId="56ED7B66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BA4311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ΜΕΡΟΣ Β' &amp; Γ’</w:t>
      </w:r>
    </w:p>
    <w:p w14:paraId="6FA3EAFE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0"/>
          <w:szCs w:val="10"/>
          <w:u w:val="single"/>
          <w:lang w:eastAsia="zh-CN"/>
        </w:rPr>
      </w:pPr>
    </w:p>
    <w:p w14:paraId="7E7B0489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0"/>
          <w:szCs w:val="10"/>
          <w:u w:val="single"/>
          <w:lang w:eastAsia="zh-CN"/>
        </w:rPr>
      </w:pPr>
    </w:p>
    <w:p w14:paraId="5069FC1F" w14:textId="2A0FAD1A" w:rsidR="00BA4311" w:rsidRPr="00BA4311" w:rsidRDefault="00BA4311" w:rsidP="00880BA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lang w:eastAsia="zh-CN"/>
        </w:rPr>
      </w:pPr>
      <w:r w:rsidRPr="00BA4311">
        <w:rPr>
          <w:rFonts w:ascii="Verdana" w:eastAsia="Times New Roman" w:hAnsi="Verdana" w:cs="Arial"/>
          <w:b/>
          <w:lang w:eastAsia="zh-CN"/>
        </w:rPr>
        <w:t>ΕΝΔΕΙΚΤΙΚΟΣ ΠΡΟΥΠΟΛΟΓΙΣΜΟΣ ΚΑΙ ΤΕΧΝΙΚΕΣ ΠΡΟΔΙΑΓΡΑΦΕΣ</w:t>
      </w:r>
    </w:p>
    <w:p w14:paraId="0CFA10F3" w14:textId="77777777" w:rsidR="00BA4311" w:rsidRPr="00BA4311" w:rsidRDefault="00BA4311" w:rsidP="00880BA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0"/>
          <w:szCs w:val="10"/>
          <w:lang w:eastAsia="zh-CN"/>
        </w:rPr>
      </w:pPr>
    </w:p>
    <w:p w14:paraId="7068EC07" w14:textId="77777777" w:rsidR="00BA4311" w:rsidRPr="00BA4311" w:rsidRDefault="00BA4311" w:rsidP="00880BA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0"/>
          <w:szCs w:val="10"/>
          <w:lang w:eastAsia="zh-CN"/>
        </w:rPr>
      </w:pPr>
    </w:p>
    <w:p w14:paraId="0433B9C3" w14:textId="6872B710" w:rsidR="00BA4311" w:rsidRPr="00BA4311" w:rsidRDefault="00BA4311" w:rsidP="00880BA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bookmarkStart w:id="1" w:name="_Hlk77763997"/>
      <w:r w:rsidRPr="00BA4311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Για την προμήθεια </w:t>
      </w:r>
      <w:r w:rsidR="00880BA1">
        <w:rPr>
          <w:rFonts w:ascii="Verdana" w:eastAsia="Times New Roman" w:hAnsi="Verdana" w:cs="Arial"/>
          <w:b/>
          <w:sz w:val="20"/>
          <w:szCs w:val="20"/>
          <w:lang w:eastAsia="zh-CN"/>
        </w:rPr>
        <w:t>γνήσιων αναλωσίμων για τα εκτυπωτικά συστήματα</w:t>
      </w:r>
    </w:p>
    <w:p w14:paraId="4F6A32FF" w14:textId="77777777" w:rsidR="00BA4311" w:rsidRPr="00BA4311" w:rsidRDefault="00BA4311" w:rsidP="00880BA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BA4311">
        <w:rPr>
          <w:rFonts w:ascii="Verdana" w:eastAsia="Times New Roman" w:hAnsi="Verdana" w:cs="Arial"/>
          <w:b/>
          <w:sz w:val="20"/>
          <w:szCs w:val="20"/>
          <w:lang w:eastAsia="zh-CN"/>
        </w:rPr>
        <w:t>για την υλοποίηση του χρηματοδοτούμενου έργου με τίτλο  "</w:t>
      </w:r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>REACT</w:t>
      </w:r>
      <w:r w:rsidRPr="00BA4311">
        <w:rPr>
          <w:rFonts w:ascii="Verdana" w:eastAsia="Times New Roman" w:hAnsi="Verdana" w:cs="Arial"/>
          <w:b/>
          <w:sz w:val="20"/>
          <w:szCs w:val="20"/>
          <w:lang w:eastAsia="zh-CN"/>
        </w:rPr>
        <w:t>"</w:t>
      </w:r>
    </w:p>
    <w:p w14:paraId="38335394" w14:textId="77777777" w:rsidR="00BA4311" w:rsidRPr="00BA4311" w:rsidRDefault="00BA4311" w:rsidP="00880BA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zh-CN"/>
        </w:rPr>
      </w:pPr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 xml:space="preserve">(Refugee, Assistance, Collaboration, </w:t>
      </w:r>
      <w:smartTag w:uri="urn:schemas-microsoft-com:office:smarttags" w:element="City">
        <w:smartTag w:uri="urn:schemas-microsoft-com:office:smarttags" w:element="place">
          <w:r w:rsidRPr="00BA4311">
            <w:rPr>
              <w:rFonts w:ascii="Verdana" w:eastAsia="Times New Roman" w:hAnsi="Verdana" w:cs="Arial"/>
              <w:b/>
              <w:sz w:val="20"/>
              <w:szCs w:val="20"/>
              <w:lang w:val="en-US" w:eastAsia="zh-CN"/>
            </w:rPr>
            <w:t>Thessaloniki</w:t>
          </w:r>
        </w:smartTag>
      </w:smartTag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>)</w:t>
      </w:r>
    </w:p>
    <w:bookmarkEnd w:id="1"/>
    <w:p w14:paraId="3047A3E9" w14:textId="77777777" w:rsidR="00BA4311" w:rsidRPr="00BA4311" w:rsidRDefault="00BA4311" w:rsidP="00880BA1">
      <w:pPr>
        <w:suppressAutoHyphens/>
        <w:spacing w:after="0" w:line="240" w:lineRule="auto"/>
        <w:rPr>
          <w:rFonts w:ascii="Verdana" w:eastAsia="Times New Roman" w:hAnsi="Verdana" w:cs="Arial"/>
          <w:b/>
          <w:sz w:val="10"/>
          <w:szCs w:val="10"/>
          <w:lang w:val="en-US" w:eastAsia="zh-CN"/>
        </w:rPr>
      </w:pPr>
    </w:p>
    <w:p w14:paraId="4767F6EA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0"/>
          <w:szCs w:val="10"/>
          <w:lang w:val="en-US" w:eastAsia="zh-CN"/>
        </w:rPr>
      </w:pPr>
    </w:p>
    <w:p w14:paraId="7A783D9B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0"/>
          <w:szCs w:val="10"/>
          <w:lang w:val="en-US" w:eastAsia="zh-CN"/>
        </w:rPr>
      </w:pPr>
    </w:p>
    <w:tbl>
      <w:tblPr>
        <w:tblW w:w="9620" w:type="dxa"/>
        <w:tblInd w:w="-665" w:type="dxa"/>
        <w:tblLook w:val="04A0" w:firstRow="1" w:lastRow="0" w:firstColumn="1" w:lastColumn="0" w:noHBand="0" w:noVBand="1"/>
      </w:tblPr>
      <w:tblGrid>
        <w:gridCol w:w="934"/>
        <w:gridCol w:w="3549"/>
        <w:gridCol w:w="1102"/>
        <w:gridCol w:w="959"/>
        <w:gridCol w:w="1021"/>
        <w:gridCol w:w="1059"/>
        <w:gridCol w:w="996"/>
      </w:tblGrid>
      <w:tr w:rsidR="00BA4311" w:rsidRPr="00BA4311" w14:paraId="539BE94E" w14:textId="77777777" w:rsidTr="005868F8">
        <w:trPr>
          <w:trHeight w:val="480"/>
        </w:trPr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797F2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3D13B9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AA73A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CPV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E4232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ΜΟΝΑΔΑ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681B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ΤΙΜΗ ΜΟΝΑΔΑΣ 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CBBE3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10B27B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ΔΑΠΑΝΗ </w:t>
            </w:r>
          </w:p>
        </w:tc>
      </w:tr>
      <w:tr w:rsidR="00BA4311" w:rsidRPr="00BA4311" w14:paraId="6DB2F190" w14:textId="77777777" w:rsidTr="005868F8">
        <w:trPr>
          <w:trHeight w:val="480"/>
        </w:trPr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24043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80589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91F46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1BDB6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BD91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(χωρίς ΦΠΑ) </w:t>
            </w: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04456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0A56DA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σε € </w:t>
            </w:r>
          </w:p>
        </w:tc>
      </w:tr>
      <w:tr w:rsidR="00BA4311" w:rsidRPr="00BA4311" w14:paraId="399635B1" w14:textId="77777777" w:rsidTr="005868F8">
        <w:trPr>
          <w:trHeight w:val="315"/>
        </w:trPr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A11A2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3321E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68090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F0215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8FBD71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σε € </w:t>
            </w: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35B69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6B04C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A4311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BA4311" w:rsidRPr="00BA4311" w14:paraId="1AFDCE40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969839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5AA323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201X Black CF 400X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316D27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353954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E4FBEC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81,00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A14D3F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1D52C9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405,00   </w:t>
            </w:r>
          </w:p>
        </w:tc>
      </w:tr>
      <w:tr w:rsidR="00BA4311" w:rsidRPr="00BA4311" w14:paraId="610271FF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DE2FF0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E1D6FE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201X Cyan CF 401X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0188B7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E6C866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A2A487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86,00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8EC715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7823CF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774,00   </w:t>
            </w:r>
          </w:p>
        </w:tc>
      </w:tr>
      <w:tr w:rsidR="00BA4311" w:rsidRPr="00BA4311" w14:paraId="3831CBF5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DC2D83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CAC751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201X Yellow CF 402X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4D4844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DA2A61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987E45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86,00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30C4ED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FAA37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688,00   </w:t>
            </w:r>
          </w:p>
        </w:tc>
      </w:tr>
      <w:tr w:rsidR="00BA4311" w:rsidRPr="00BA4311" w14:paraId="620DE0E5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6A56E2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9416FC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201X Magenta CF 403X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429730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AEFDE2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4E7ABB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86,00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C7112E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AE2DC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602,00   </w:t>
            </w:r>
          </w:p>
        </w:tc>
      </w:tr>
      <w:tr w:rsidR="00BA4311" w:rsidRPr="00BA4311" w14:paraId="1EE56961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99C44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6CA5D5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203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Black CF540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22C102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534165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00871A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60,00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4BA7E5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74BF8D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660,00   </w:t>
            </w:r>
          </w:p>
        </w:tc>
      </w:tr>
      <w:tr w:rsidR="00BA4311" w:rsidRPr="00BA4311" w14:paraId="6CA4CF53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0869F4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D5ACEC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203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Cyan CF541A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57E087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4D928D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FC2090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70,00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79F906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32450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350,00   </w:t>
            </w:r>
          </w:p>
        </w:tc>
      </w:tr>
      <w:tr w:rsidR="00BA4311" w:rsidRPr="00BA4311" w14:paraId="6D764C80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B2A12F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DE4FA2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203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Yellow CF542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A1BF3B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324246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2583C5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70,00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3CFEA7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01F73A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350,00   </w:t>
            </w:r>
          </w:p>
        </w:tc>
      </w:tr>
      <w:tr w:rsidR="00BA4311" w:rsidRPr="00BA4311" w14:paraId="33E91563" w14:textId="77777777" w:rsidTr="005868F8">
        <w:trPr>
          <w:trHeight w:val="49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61C1EF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59DC58" w14:textId="77777777" w:rsidR="00BA4311" w:rsidRPr="00BA4311" w:rsidRDefault="00BA4311" w:rsidP="00BA43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Toner HP 203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Magenta CF543</w:t>
            </w: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66F2D0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44619000-2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7DDD0B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95D3C7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 70,00   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EA3888" w14:textId="77777777" w:rsidR="00BA4311" w:rsidRPr="00BA4311" w:rsidRDefault="00BA4311" w:rsidP="00BA4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879EEE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     420,00   </w:t>
            </w:r>
          </w:p>
        </w:tc>
      </w:tr>
      <w:tr w:rsidR="00BA4311" w:rsidRPr="00BA4311" w14:paraId="4F31EF7A" w14:textId="77777777" w:rsidTr="00880BA1">
        <w:trPr>
          <w:trHeight w:val="315"/>
        </w:trPr>
        <w:tc>
          <w:tcPr>
            <w:tcW w:w="86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E6336F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FF335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 4.249,00   </w:t>
            </w:r>
          </w:p>
        </w:tc>
      </w:tr>
      <w:tr w:rsidR="00BA4311" w:rsidRPr="00BA4311" w14:paraId="16599865" w14:textId="77777777" w:rsidTr="00880BA1">
        <w:trPr>
          <w:trHeight w:val="315"/>
        </w:trPr>
        <w:tc>
          <w:tcPr>
            <w:tcW w:w="8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BCF024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Φ.Π.Α. 24%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5603B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 1.019,76   </w:t>
            </w:r>
          </w:p>
        </w:tc>
      </w:tr>
      <w:tr w:rsidR="00BA4311" w:rsidRPr="00BA4311" w14:paraId="59FC5903" w14:textId="77777777" w:rsidTr="00880BA1">
        <w:trPr>
          <w:trHeight w:val="315"/>
        </w:trPr>
        <w:tc>
          <w:tcPr>
            <w:tcW w:w="8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380FF8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 ΜΕ Φ.Π.Α. 24%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5631" w14:textId="77777777" w:rsidR="00BA4311" w:rsidRPr="00BA4311" w:rsidRDefault="00BA4311" w:rsidP="00BA43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A43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5.268,76   </w:t>
            </w:r>
          </w:p>
        </w:tc>
      </w:tr>
    </w:tbl>
    <w:p w14:paraId="2E77BD38" w14:textId="77777777" w:rsidR="00BA4311" w:rsidRPr="00BA4311" w:rsidRDefault="00BA4311" w:rsidP="00BA43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414" w:type="dxa"/>
        <w:tblLook w:val="00A0" w:firstRow="1" w:lastRow="0" w:firstColumn="1" w:lastColumn="0" w:noHBand="0" w:noVBand="0"/>
      </w:tblPr>
      <w:tblGrid>
        <w:gridCol w:w="2396"/>
        <w:gridCol w:w="2729"/>
        <w:gridCol w:w="3289"/>
      </w:tblGrid>
      <w:tr w:rsidR="00880BA1" w:rsidRPr="00021EB6" w14:paraId="6C429095" w14:textId="77777777" w:rsidTr="00880BA1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2075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bookmarkStart w:id="2" w:name="_Hlk74301873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</w:t>
            </w: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Συντάξασα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B080A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Τμήματος</w:t>
            </w:r>
          </w:p>
          <w:p w14:paraId="638031CF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Υποστήριξης και Ένταξης Μεταναστών και Προσφύγων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3CBA8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Δ/</w:t>
            </w:r>
            <w:proofErr w:type="spellStart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νσης</w:t>
            </w:r>
            <w:proofErr w:type="spellEnd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                      Κοινωνικής Προστασίας </w:t>
            </w:r>
          </w:p>
          <w:p w14:paraId="54A8D6BA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και Δημόσιας Υγείας </w:t>
            </w:r>
          </w:p>
        </w:tc>
      </w:tr>
      <w:tr w:rsidR="00880BA1" w:rsidRPr="00021EB6" w14:paraId="1A495B26" w14:textId="77777777" w:rsidTr="00880BA1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0B19D5D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49EA8A2F" w14:textId="77777777" w:rsidR="00880BA1" w:rsidRPr="00021EB6" w:rsidRDefault="00880BA1" w:rsidP="00880BA1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45C40E2E" w14:textId="77777777" w:rsidR="00880BA1" w:rsidRPr="00021EB6" w:rsidRDefault="00880BA1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0D60E423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Αικατερίνη Καρπέτη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7B488" w14:textId="77777777" w:rsidR="00880BA1" w:rsidRDefault="00880BA1" w:rsidP="00880BA1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74B58D8F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7404A414" w14:textId="77777777" w:rsidR="00880BA1" w:rsidRPr="00021EB6" w:rsidRDefault="00880BA1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71177A4A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Βιργινία Πολίτη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B5FCC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1A6109C8" w14:textId="77777777" w:rsidR="00880BA1" w:rsidRPr="00021EB6" w:rsidRDefault="00880BA1" w:rsidP="00880BA1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17C0F21C" w14:textId="77777777" w:rsidR="00880BA1" w:rsidRPr="00021EB6" w:rsidRDefault="00880BA1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6014D557" w14:textId="77777777" w:rsidR="00880BA1" w:rsidRPr="00021EB6" w:rsidRDefault="00880BA1" w:rsidP="00F0531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Συμέλα</w:t>
            </w:r>
            <w:proofErr w:type="spellEnd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 Σπυρίδου</w:t>
            </w:r>
            <w:r w:rsidRPr="00021EB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bookmarkEnd w:id="2"/>
    </w:tbl>
    <w:p w14:paraId="46A0FE0B" w14:textId="77777777" w:rsidR="00BA4311" w:rsidRPr="00BA4311" w:rsidRDefault="00BA4311" w:rsidP="00BA43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3EC995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BA4311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ΜΕΡΟΣ Δ'</w:t>
      </w:r>
    </w:p>
    <w:p w14:paraId="68C82DF2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u w:val="single"/>
          <w:lang w:eastAsia="zh-CN"/>
        </w:rPr>
      </w:pPr>
    </w:p>
    <w:p w14:paraId="62978E6E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lang w:eastAsia="zh-CN"/>
        </w:rPr>
      </w:pPr>
      <w:r w:rsidRPr="00BA4311">
        <w:rPr>
          <w:rFonts w:ascii="Verdana" w:eastAsia="Times New Roman" w:hAnsi="Verdana" w:cs="Verdana"/>
          <w:b/>
          <w:u w:val="single"/>
          <w:lang w:eastAsia="zh-CN"/>
        </w:rPr>
        <w:t>ΕΙΔΙΚΟΙ ΟΡΟΙ</w:t>
      </w:r>
      <w:r w:rsidRPr="00BA4311">
        <w:rPr>
          <w:rFonts w:ascii="Verdana" w:eastAsia="Times New Roman" w:hAnsi="Verdana" w:cs="Verdana"/>
          <w:b/>
          <w:lang w:eastAsia="zh-CN"/>
        </w:rPr>
        <w:t xml:space="preserve"> </w:t>
      </w:r>
    </w:p>
    <w:p w14:paraId="6B3FF2EA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zh-CN"/>
        </w:rPr>
      </w:pPr>
    </w:p>
    <w:p w14:paraId="13F44890" w14:textId="77777777" w:rsidR="007C618E" w:rsidRPr="00BA4311" w:rsidRDefault="007C618E" w:rsidP="007C618E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BA4311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Για την προμήθεια </w:t>
      </w:r>
      <w:r>
        <w:rPr>
          <w:rFonts w:ascii="Verdana" w:eastAsia="Times New Roman" w:hAnsi="Verdana" w:cs="Arial"/>
          <w:b/>
          <w:sz w:val="20"/>
          <w:szCs w:val="20"/>
          <w:lang w:eastAsia="zh-CN"/>
        </w:rPr>
        <w:t>γνήσιων αναλωσίμων για τα εκτυπωτικά συστήματα</w:t>
      </w:r>
    </w:p>
    <w:p w14:paraId="1D908239" w14:textId="77777777" w:rsidR="007C618E" w:rsidRPr="00BA4311" w:rsidRDefault="007C618E" w:rsidP="007C618E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BA4311">
        <w:rPr>
          <w:rFonts w:ascii="Verdana" w:eastAsia="Times New Roman" w:hAnsi="Verdana" w:cs="Arial"/>
          <w:b/>
          <w:sz w:val="20"/>
          <w:szCs w:val="20"/>
          <w:lang w:eastAsia="zh-CN"/>
        </w:rPr>
        <w:t>για την υλοποίηση του χρηματοδοτούμενου έργου με τίτλο  "</w:t>
      </w:r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>REACT</w:t>
      </w:r>
      <w:r w:rsidRPr="00BA4311">
        <w:rPr>
          <w:rFonts w:ascii="Verdana" w:eastAsia="Times New Roman" w:hAnsi="Verdana" w:cs="Arial"/>
          <w:b/>
          <w:sz w:val="20"/>
          <w:szCs w:val="20"/>
          <w:lang w:eastAsia="zh-CN"/>
        </w:rPr>
        <w:t>"</w:t>
      </w:r>
    </w:p>
    <w:p w14:paraId="4BE08A3D" w14:textId="77777777" w:rsidR="007C618E" w:rsidRPr="005868F8" w:rsidRDefault="007C618E" w:rsidP="007C618E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5868F8">
        <w:rPr>
          <w:rFonts w:ascii="Verdana" w:eastAsia="Times New Roman" w:hAnsi="Verdana" w:cs="Arial"/>
          <w:b/>
          <w:sz w:val="20"/>
          <w:szCs w:val="20"/>
          <w:lang w:eastAsia="zh-CN"/>
        </w:rPr>
        <w:t>(</w:t>
      </w:r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>Refugee</w:t>
      </w:r>
      <w:r w:rsidRPr="005868F8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, </w:t>
      </w:r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>Assistance</w:t>
      </w:r>
      <w:r w:rsidRPr="005868F8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, </w:t>
      </w:r>
      <w:r w:rsidRPr="00BA4311">
        <w:rPr>
          <w:rFonts w:ascii="Verdana" w:eastAsia="Times New Roman" w:hAnsi="Verdana" w:cs="Arial"/>
          <w:b/>
          <w:sz w:val="20"/>
          <w:szCs w:val="20"/>
          <w:lang w:val="en-US" w:eastAsia="zh-CN"/>
        </w:rPr>
        <w:t>Collaboration</w:t>
      </w:r>
      <w:r w:rsidRPr="005868F8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A4311">
            <w:rPr>
              <w:rFonts w:ascii="Verdana" w:eastAsia="Times New Roman" w:hAnsi="Verdana" w:cs="Arial"/>
              <w:b/>
              <w:sz w:val="20"/>
              <w:szCs w:val="20"/>
              <w:lang w:val="en-US" w:eastAsia="zh-CN"/>
            </w:rPr>
            <w:t>Thessaloniki</w:t>
          </w:r>
        </w:smartTag>
      </w:smartTag>
      <w:r w:rsidRPr="005868F8">
        <w:rPr>
          <w:rFonts w:ascii="Verdana" w:eastAsia="Times New Roman" w:hAnsi="Verdana" w:cs="Arial"/>
          <w:b/>
          <w:sz w:val="20"/>
          <w:szCs w:val="20"/>
          <w:lang w:eastAsia="zh-CN"/>
        </w:rPr>
        <w:t>)</w:t>
      </w:r>
    </w:p>
    <w:p w14:paraId="172F5586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32"/>
          <w:lang w:eastAsia="zh-CN"/>
        </w:rPr>
      </w:pPr>
    </w:p>
    <w:p w14:paraId="0DF0A1BE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32"/>
          <w:lang w:eastAsia="zh-CN"/>
        </w:rPr>
      </w:pPr>
    </w:p>
    <w:p w14:paraId="6379A201" w14:textId="77777777" w:rsidR="00BA4311" w:rsidRPr="00BA4311" w:rsidRDefault="00BA4311" w:rsidP="00BA431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32"/>
          <w:lang w:eastAsia="zh-CN"/>
        </w:rPr>
      </w:pPr>
    </w:p>
    <w:p w14:paraId="4C48F21B" w14:textId="77777777" w:rsidR="00BA4311" w:rsidRPr="00BA4311" w:rsidRDefault="00BA4311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>1. Στην τιμή προσφοράς του προμηθευτή συμπεριλαμβάνεται και το κόστος μεταφοράς - παράδοσης των ειδών σε διεύθυνση που ορίζει η Υπηρεσία</w:t>
      </w:r>
    </w:p>
    <w:p w14:paraId="257CC54F" w14:textId="77777777" w:rsidR="00BA4311" w:rsidRPr="00BA4311" w:rsidRDefault="00BA4311" w:rsidP="00BA4311">
      <w:pPr>
        <w:suppressAutoHyphens/>
        <w:autoSpaceDE w:val="0"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>2. Ο χρόνος και ο τόπος παράδοσης θα γίνεται τμηματικά κατόπιν συνεννόησης με την Υπηρεσία</w:t>
      </w:r>
    </w:p>
    <w:p w14:paraId="3EAA36D3" w14:textId="77777777" w:rsidR="00BA4311" w:rsidRPr="00BA4311" w:rsidRDefault="00BA4311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>3. Σε περίπτωση ελαττώματος κάποιου είδους ο ανάδοχος θα πρέπει να φροντίσει για την αντικατάστασή του</w:t>
      </w:r>
    </w:p>
    <w:p w14:paraId="23060F4D" w14:textId="77777777" w:rsidR="00BA4311" w:rsidRPr="00BA4311" w:rsidRDefault="00BA4311" w:rsidP="00BA4311">
      <w:pPr>
        <w:suppressAutoHyphens/>
        <w:autoSpaceDE w:val="0"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>4. Κατά την μεταφορά και παράδοση όλων των ειδών θα πρέπει να ληφθεί μέριμνα ώστε να μην προκληθούν φθορές. Σε περίπτωση που προκληθούν, ο ανάδοχος προμηθευτής προκειμένου να αποπληρωθεί θα πρέπει να τις έχει αποκαταστήσει.</w:t>
      </w:r>
    </w:p>
    <w:p w14:paraId="6269FDE9" w14:textId="015E1900" w:rsidR="007C618E" w:rsidRDefault="00BA4311" w:rsidP="007C618E">
      <w:pPr>
        <w:suppressAutoHyphens/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 xml:space="preserve">5. </w:t>
      </w:r>
      <w:r w:rsidR="007C618E" w:rsidRPr="002B4984">
        <w:rPr>
          <w:rFonts w:ascii="Verdana" w:eastAsia="Times New Roman" w:hAnsi="Verdana" w:cs="Verdana"/>
          <w:lang w:eastAsia="zh-CN"/>
        </w:rPr>
        <w:t>Ο Δήμος δεν υποχρεούται να απορροφήσει το σύνολο της προμήθειας που αναγράφεται στον ενδεικτικό προϋπολογισμό.</w:t>
      </w:r>
      <w:r w:rsidR="007C618E">
        <w:rPr>
          <w:rFonts w:ascii="Verdana" w:eastAsia="Times New Roman" w:hAnsi="Verdana" w:cs="Verdana"/>
          <w:lang w:eastAsia="zh-CN"/>
        </w:rPr>
        <w:t xml:space="preserve"> </w:t>
      </w:r>
      <w:r w:rsidR="007C618E" w:rsidRPr="002B4984">
        <w:rPr>
          <w:rFonts w:ascii="Verdana" w:eastAsia="Times New Roman" w:hAnsi="Verdana" w:cs="Verdana"/>
          <w:lang w:eastAsia="zh-CN"/>
        </w:rPr>
        <w:t>Η απορρόφηση της προμήθειας εξαρτάται από</w:t>
      </w:r>
      <w:r w:rsidR="007C618E">
        <w:rPr>
          <w:rFonts w:ascii="Verdana" w:eastAsia="Times New Roman" w:hAnsi="Verdana" w:cs="Verdana"/>
          <w:lang w:eastAsia="zh-CN"/>
        </w:rPr>
        <w:t xml:space="preserve"> </w:t>
      </w:r>
      <w:r w:rsidR="007C618E" w:rsidRPr="002B4984">
        <w:rPr>
          <w:rFonts w:ascii="Verdana" w:eastAsia="Times New Roman" w:hAnsi="Verdana" w:cs="Verdana"/>
          <w:lang w:eastAsia="zh-CN"/>
        </w:rPr>
        <w:t>τις ανάγκες. Εφόσον όμως κριθεί σκόπιμη η υλοποίηση του συνόλου της προμήθειας, ο μειοδότης υποχρεούται να ανταποκριθεί στην απαίτηση του Δήμου.</w:t>
      </w:r>
    </w:p>
    <w:p w14:paraId="37D1864D" w14:textId="77777777" w:rsidR="00BA4311" w:rsidRPr="00BA4311" w:rsidRDefault="00BA4311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>6. Κάθε διαγωνιζόμενος μπορεί να συμμετέχει στη διαδικασία, υποβάλλοντας μία και μοναδική προσφορά, είτε για το σύνολο των τμημάτων, είτε για ορισμένα τμήματα.</w:t>
      </w:r>
    </w:p>
    <w:p w14:paraId="7C1A0898" w14:textId="74E58EC6" w:rsidR="00BA4311" w:rsidRDefault="00BA4311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 w:rsidRPr="00BA4311">
        <w:rPr>
          <w:rFonts w:ascii="Verdana" w:eastAsia="Times New Roman" w:hAnsi="Verdana"/>
          <w:lang w:eastAsia="zh-CN"/>
        </w:rPr>
        <w:t>7.</w:t>
      </w:r>
      <w:r w:rsidR="007C618E">
        <w:rPr>
          <w:rFonts w:ascii="Verdana" w:eastAsia="Times New Roman" w:hAnsi="Verdana"/>
          <w:lang w:eastAsia="zh-CN"/>
        </w:rPr>
        <w:t xml:space="preserve"> </w:t>
      </w:r>
      <w:r w:rsidRPr="00BA4311">
        <w:rPr>
          <w:rFonts w:ascii="Verdana" w:eastAsia="Times New Roman" w:hAnsi="Verdana"/>
          <w:lang w:eastAsia="zh-CN"/>
        </w:rPr>
        <w:t xml:space="preserve">Κριτήριο κατακύρωσης είναι η χαμηλότερη τιμή ανά είδος. Στην προσφερόμενη τιμή περιλαμβάνεται ο Φ.Π.Α., οι τυχόν κρατήσεις και κάθε άλλη επιβάρυνση για παράδοση στον τόπο και με τον τρόπο που προβλέπεται από την Υπηρεσία. </w:t>
      </w:r>
    </w:p>
    <w:p w14:paraId="5E864D3C" w14:textId="2B3AF98B" w:rsidR="007C618E" w:rsidRPr="00BA4311" w:rsidRDefault="008359AC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>
        <w:rPr>
          <w:rFonts w:ascii="Verdana" w:eastAsia="Times New Roman" w:hAnsi="Verdana"/>
          <w:lang w:eastAsia="zh-CN"/>
        </w:rPr>
        <w:t>8</w:t>
      </w:r>
      <w:r w:rsidR="007C618E">
        <w:rPr>
          <w:rFonts w:ascii="Verdana" w:eastAsia="Times New Roman" w:hAnsi="Verdana"/>
          <w:lang w:eastAsia="zh-CN"/>
        </w:rPr>
        <w:t xml:space="preserve">. </w:t>
      </w:r>
      <w:r w:rsidR="007C618E" w:rsidRPr="007C618E">
        <w:rPr>
          <w:rFonts w:ascii="Verdana" w:eastAsia="Times New Roman" w:hAnsi="Verdana"/>
          <w:lang w:eastAsia="zh-CN"/>
        </w:rPr>
        <w:t>Η χρονική διάρκεια της σύμβασης ορίζεται από την ημέρα υπογραφής και πρωτοκόλλησής της και μέχρι τις 31/12/2021  µε την δυνατότητα παράτασης της σύμβασης εφόσον υπάρχει συμβατικό υπόλοιπο και εφόσον επίσης δοθεί παράταση – συνέχισης της χρηματοδότησης του προγράμματος και μετά την έγγραφη σύμφωνη γνώμη του συμβαλλόμενου.</w:t>
      </w:r>
    </w:p>
    <w:p w14:paraId="0DC89A25" w14:textId="387A69D8" w:rsidR="00BA4311" w:rsidRPr="00BA4311" w:rsidRDefault="008359AC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>
        <w:rPr>
          <w:rFonts w:ascii="Verdana" w:eastAsia="Times New Roman" w:hAnsi="Verdana"/>
          <w:lang w:eastAsia="zh-CN"/>
        </w:rPr>
        <w:t>9</w:t>
      </w:r>
      <w:r w:rsidR="00BA4311" w:rsidRPr="00BA4311">
        <w:rPr>
          <w:rFonts w:ascii="Verdana" w:eastAsia="Times New Roman" w:hAnsi="Verdana"/>
          <w:lang w:eastAsia="zh-CN"/>
        </w:rPr>
        <w:t xml:space="preserve">. Προσφορές συμμετοχής μπορούν να καταθέσουν όλα τα φυσικά ή νομικά πρόσωπα, συνεταιρισμοί και ενώσεις. </w:t>
      </w:r>
    </w:p>
    <w:p w14:paraId="63CE38B5" w14:textId="563A37D0" w:rsidR="00BA4311" w:rsidRPr="00BA4311" w:rsidRDefault="008359AC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  <w:r>
        <w:rPr>
          <w:rFonts w:ascii="Verdana" w:eastAsia="Times New Roman" w:hAnsi="Verdana"/>
          <w:lang w:eastAsia="zh-CN"/>
        </w:rPr>
        <w:t>10</w:t>
      </w:r>
      <w:r w:rsidR="00BA4311" w:rsidRPr="00BA4311">
        <w:rPr>
          <w:rFonts w:ascii="Verdana" w:eastAsia="Times New Roman" w:hAnsi="Verdana"/>
          <w:lang w:eastAsia="zh-CN"/>
        </w:rPr>
        <w:t xml:space="preserve">. Δεκτοί στο διαγωνισμό γίνονται όσοι </w:t>
      </w:r>
      <w:proofErr w:type="spellStart"/>
      <w:r w:rsidR="00BA4311" w:rsidRPr="00BA4311">
        <w:rPr>
          <w:rFonts w:ascii="Verdana" w:eastAsia="Times New Roman" w:hAnsi="Verdana"/>
          <w:lang w:eastAsia="zh-CN"/>
        </w:rPr>
        <w:t>νόµιµα</w:t>
      </w:r>
      <w:proofErr w:type="spellEnd"/>
      <w:r w:rsidR="00BA4311" w:rsidRPr="00BA4311">
        <w:rPr>
          <w:rFonts w:ascii="Verdana" w:eastAsia="Times New Roman" w:hAnsi="Verdana"/>
          <w:lang w:eastAsia="zh-CN"/>
        </w:rPr>
        <w:t xml:space="preserve"> ασχολούνται µε την παραγωγή ή εμπορία ανάλογων ειδών και είναι εγγεγραμμένοι στα οικεία Επιμελητήρια.</w:t>
      </w:r>
    </w:p>
    <w:p w14:paraId="79626B97" w14:textId="77777777" w:rsidR="00BA4311" w:rsidRPr="00BA4311" w:rsidRDefault="00BA4311" w:rsidP="00BA4311">
      <w:pPr>
        <w:suppressAutoHyphens/>
        <w:spacing w:after="0" w:line="240" w:lineRule="auto"/>
        <w:jc w:val="both"/>
        <w:rPr>
          <w:rFonts w:ascii="Verdana" w:eastAsia="Times New Roman" w:hAnsi="Verdana"/>
          <w:lang w:eastAsia="zh-CN"/>
        </w:rPr>
      </w:pPr>
    </w:p>
    <w:tbl>
      <w:tblPr>
        <w:tblW w:w="8414" w:type="dxa"/>
        <w:tblLook w:val="00A0" w:firstRow="1" w:lastRow="0" w:firstColumn="1" w:lastColumn="0" w:noHBand="0" w:noVBand="0"/>
      </w:tblPr>
      <w:tblGrid>
        <w:gridCol w:w="2396"/>
        <w:gridCol w:w="2729"/>
        <w:gridCol w:w="3289"/>
      </w:tblGrid>
      <w:tr w:rsidR="007C618E" w:rsidRPr="00021EB6" w14:paraId="3E852B24" w14:textId="77777777" w:rsidTr="00F05314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1B08C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</w:t>
            </w: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Συντάξασα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ECA3E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Τμήματος</w:t>
            </w:r>
          </w:p>
          <w:p w14:paraId="38918F21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Υποστήριξης και Ένταξης Μεταναστών και Προσφύγων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CC053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Δ/</w:t>
            </w:r>
            <w:proofErr w:type="spellStart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νσης</w:t>
            </w:r>
            <w:proofErr w:type="spellEnd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                      Κοινωνικής Προστασίας </w:t>
            </w:r>
          </w:p>
          <w:p w14:paraId="26DB1A1A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και Δημόσιας Υγείας </w:t>
            </w:r>
          </w:p>
        </w:tc>
      </w:tr>
      <w:tr w:rsidR="007C618E" w:rsidRPr="00021EB6" w14:paraId="3C3E067A" w14:textId="77777777" w:rsidTr="00F05314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15D4D9CD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21B43928" w14:textId="3F6A48A2" w:rsidR="007C618E" w:rsidRDefault="007C618E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6B71374E" w14:textId="77777777" w:rsidR="00D77BFF" w:rsidRPr="00021EB6" w:rsidRDefault="00D77BFF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1A018967" w14:textId="77777777" w:rsidR="007C618E" w:rsidRPr="00021EB6" w:rsidRDefault="007C618E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4800EE0A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Αικατερίνη Καρπέτη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8C342" w14:textId="77777777" w:rsidR="007C618E" w:rsidRDefault="007C618E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59279BB5" w14:textId="71639DF9" w:rsidR="007C618E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15B0565E" w14:textId="77777777" w:rsidR="00D77BFF" w:rsidRPr="00021EB6" w:rsidRDefault="00D77BFF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5F8D5BB3" w14:textId="77777777" w:rsidR="007C618E" w:rsidRPr="00021EB6" w:rsidRDefault="007C618E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4D03BFE9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Βιργινία Πολίτη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63E57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52F24A46" w14:textId="28EDFFD5" w:rsidR="007C618E" w:rsidRDefault="007C618E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4D7C643F" w14:textId="77777777" w:rsidR="00D77BFF" w:rsidRPr="00021EB6" w:rsidRDefault="00D77BFF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341841E3" w14:textId="77777777" w:rsidR="007C618E" w:rsidRPr="00021EB6" w:rsidRDefault="007C618E" w:rsidP="00F05314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21A46EDE" w14:textId="77777777" w:rsidR="007C618E" w:rsidRPr="00021EB6" w:rsidRDefault="007C618E" w:rsidP="00F0531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Συμέλα</w:t>
            </w:r>
            <w:proofErr w:type="spellEnd"/>
            <w:r w:rsidRPr="00021EB6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 Σπυρίδου</w:t>
            </w:r>
            <w:r w:rsidRPr="00021EB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14:paraId="3262843F" w14:textId="77777777" w:rsidR="00DA295C" w:rsidRPr="000A33D3" w:rsidRDefault="00DA295C" w:rsidP="000A33D3"/>
    <w:sectPr w:rsidR="00DA295C" w:rsidRPr="000A33D3" w:rsidSect="00880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1800" w:bottom="1440" w:left="1800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7BFD" w14:textId="77777777" w:rsidR="0064221A" w:rsidRDefault="0064221A" w:rsidP="00AD2487">
      <w:pPr>
        <w:spacing w:after="0" w:line="240" w:lineRule="auto"/>
      </w:pPr>
      <w:r>
        <w:separator/>
      </w:r>
    </w:p>
  </w:endnote>
  <w:endnote w:type="continuationSeparator" w:id="0">
    <w:p w14:paraId="78256F33" w14:textId="77777777" w:rsidR="0064221A" w:rsidRDefault="0064221A" w:rsidP="00A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B3EA" w14:textId="77777777" w:rsidR="00DE1E1C" w:rsidRDefault="00DE1E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4B3F" w14:textId="77777777" w:rsidR="00DA295C" w:rsidRPr="00DA295C" w:rsidRDefault="00DE1E1C" w:rsidP="00DA295C">
    <w:pPr>
      <w:pStyle w:val="a4"/>
      <w:jc w:val="center"/>
    </w:pPr>
    <w:r>
      <w:rPr>
        <w:noProof/>
        <w:lang w:eastAsia="el-GR"/>
      </w:rPr>
      <w:drawing>
        <wp:inline distT="0" distB="0" distL="0" distR="0" wp14:anchorId="621F3FB9" wp14:editId="63DC9404">
          <wp:extent cx="5267325" cy="1123950"/>
          <wp:effectExtent l="19050" t="0" r="9525" b="0"/>
          <wp:docPr id="31" name="Εικόνα 31" descr="C:\Users\e.ntompridou\Desktop\ΛΟΓΟΤΥΠΑ_ΠΡΟΤΥΠΑ\υποσέλιδο υπουργει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.ntompridou\Desktop\ΛΟΓΟΤΥΠΑ_ΠΡΟΤΥΠΑ\υποσέλιδο υπουργει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E734" w14:textId="77777777" w:rsidR="0018118E" w:rsidRPr="00B075AD" w:rsidRDefault="0018118E" w:rsidP="0018118E">
    <w:pPr>
      <w:jc w:val="center"/>
      <w:rPr>
        <w:rFonts w:ascii="Lato" w:hAnsi="Lato"/>
        <w:sz w:val="14"/>
        <w:szCs w:val="14"/>
        <w:lang w:val="en-US"/>
      </w:rPr>
    </w:pPr>
    <w:r w:rsidRPr="00B075AD">
      <w:rPr>
        <w:rFonts w:ascii="Lato" w:hAnsi="Lato"/>
        <w:sz w:val="14"/>
        <w:szCs w:val="14"/>
        <w:lang w:val="en-US"/>
      </w:rPr>
      <w:t>The contents of this publication can in no way be taken to reflect the views of the UNHCR or the official opinion of the European Union.</w:t>
    </w:r>
  </w:p>
  <w:p w14:paraId="2E6679A1" w14:textId="77777777" w:rsidR="007B76C3" w:rsidRDefault="00DE1E1C" w:rsidP="0018118E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8D63AF2" wp14:editId="1DA00618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6955790" cy="478155"/>
          <wp:effectExtent l="19050" t="0" r="0" b="0"/>
          <wp:wrapTight wrapText="bothSides">
            <wp:wrapPolygon edited="0">
              <wp:start x="-59" y="0"/>
              <wp:lineTo x="-59" y="20653"/>
              <wp:lineTo x="21592" y="20653"/>
              <wp:lineTo x="21592" y="0"/>
              <wp:lineTo x="-59" y="0"/>
            </wp:wrapPolygon>
          </wp:wrapTight>
          <wp:docPr id="33" name="1 - Εικόνα" descr="ΥΠΟΣΕΛΙΔ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ΕΛΙΔ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FB35" w14:textId="77777777" w:rsidR="0064221A" w:rsidRDefault="0064221A" w:rsidP="00AD2487">
      <w:pPr>
        <w:spacing w:after="0" w:line="240" w:lineRule="auto"/>
      </w:pPr>
      <w:r>
        <w:separator/>
      </w:r>
    </w:p>
  </w:footnote>
  <w:footnote w:type="continuationSeparator" w:id="0">
    <w:p w14:paraId="11513C56" w14:textId="77777777" w:rsidR="0064221A" w:rsidRDefault="0064221A" w:rsidP="00A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CAD9" w14:textId="77777777" w:rsidR="00DE1E1C" w:rsidRDefault="00DE1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B239" w14:textId="77777777" w:rsidR="007B76C3" w:rsidRPr="005E47E6" w:rsidRDefault="00DE1E1C" w:rsidP="00DA295C">
    <w:pPr>
      <w:pStyle w:val="a3"/>
      <w:tabs>
        <w:tab w:val="clear" w:pos="8306"/>
        <w:tab w:val="right" w:pos="9180"/>
      </w:tabs>
      <w:ind w:left="-810" w:right="-908"/>
      <w:jc w:val="center"/>
    </w:pPr>
    <w:r>
      <w:rPr>
        <w:noProof/>
        <w:lang w:eastAsia="el-GR"/>
      </w:rPr>
      <w:drawing>
        <wp:inline distT="0" distB="0" distL="0" distR="0" wp14:anchorId="4CA8B670" wp14:editId="7F6BB582">
          <wp:extent cx="5267325" cy="542925"/>
          <wp:effectExtent l="19050" t="0" r="952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C50C" w14:textId="77777777" w:rsidR="007B76C3" w:rsidRDefault="00DE1E1C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2027484E" wp14:editId="1E0D8C90">
          <wp:simplePos x="0" y="0"/>
          <wp:positionH relativeFrom="column">
            <wp:posOffset>-735965</wp:posOffset>
          </wp:positionH>
          <wp:positionV relativeFrom="paragraph">
            <wp:posOffset>-208280</wp:posOffset>
          </wp:positionV>
          <wp:extent cx="6916420" cy="1612900"/>
          <wp:effectExtent l="19050" t="0" r="0" b="0"/>
          <wp:wrapTight wrapText="bothSides">
            <wp:wrapPolygon edited="0">
              <wp:start x="-59" y="0"/>
              <wp:lineTo x="-59" y="21430"/>
              <wp:lineTo x="21596" y="21430"/>
              <wp:lineTo x="21596" y="0"/>
              <wp:lineTo x="-59" y="0"/>
            </wp:wrapPolygon>
          </wp:wrapTight>
          <wp:docPr id="32" name="0 - Εικόνα" descr="πρωτη σελι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πρωτη σελιδ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A9605F8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5" w15:restartNumberingAfterBreak="0">
    <w:nsid w:val="40180ADB"/>
    <w:multiLevelType w:val="hybridMultilevel"/>
    <w:tmpl w:val="35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7"/>
    <w:rsid w:val="000455FE"/>
    <w:rsid w:val="00074B11"/>
    <w:rsid w:val="0008083B"/>
    <w:rsid w:val="000A33D3"/>
    <w:rsid w:val="000D66CB"/>
    <w:rsid w:val="000E57AB"/>
    <w:rsid w:val="00120C26"/>
    <w:rsid w:val="00154185"/>
    <w:rsid w:val="00160B02"/>
    <w:rsid w:val="0018118E"/>
    <w:rsid w:val="00192594"/>
    <w:rsid w:val="001A511A"/>
    <w:rsid w:val="001B0A14"/>
    <w:rsid w:val="001B6989"/>
    <w:rsid w:val="001C7DD6"/>
    <w:rsid w:val="001D7D78"/>
    <w:rsid w:val="00205DE3"/>
    <w:rsid w:val="00272315"/>
    <w:rsid w:val="002C5557"/>
    <w:rsid w:val="002F06E6"/>
    <w:rsid w:val="002F0C12"/>
    <w:rsid w:val="003119DC"/>
    <w:rsid w:val="00314E1C"/>
    <w:rsid w:val="00317660"/>
    <w:rsid w:val="00356914"/>
    <w:rsid w:val="00360304"/>
    <w:rsid w:val="003675E4"/>
    <w:rsid w:val="0036793A"/>
    <w:rsid w:val="003728B4"/>
    <w:rsid w:val="003A4D8F"/>
    <w:rsid w:val="003B56BB"/>
    <w:rsid w:val="003C260F"/>
    <w:rsid w:val="003C3ED9"/>
    <w:rsid w:val="003C72B7"/>
    <w:rsid w:val="0040113C"/>
    <w:rsid w:val="0040599B"/>
    <w:rsid w:val="00424DEF"/>
    <w:rsid w:val="00433252"/>
    <w:rsid w:val="00444768"/>
    <w:rsid w:val="00445031"/>
    <w:rsid w:val="00466F01"/>
    <w:rsid w:val="004A3939"/>
    <w:rsid w:val="004A7A12"/>
    <w:rsid w:val="0052238B"/>
    <w:rsid w:val="005868F8"/>
    <w:rsid w:val="00587379"/>
    <w:rsid w:val="005A63DF"/>
    <w:rsid w:val="005E22CA"/>
    <w:rsid w:val="005E47E6"/>
    <w:rsid w:val="006066D0"/>
    <w:rsid w:val="006249A9"/>
    <w:rsid w:val="0064221A"/>
    <w:rsid w:val="006967FF"/>
    <w:rsid w:val="006B455A"/>
    <w:rsid w:val="006C77C8"/>
    <w:rsid w:val="00706AF3"/>
    <w:rsid w:val="007266B8"/>
    <w:rsid w:val="00741648"/>
    <w:rsid w:val="007B40E7"/>
    <w:rsid w:val="007B76C3"/>
    <w:rsid w:val="007C618E"/>
    <w:rsid w:val="007E66B6"/>
    <w:rsid w:val="00815CA6"/>
    <w:rsid w:val="008359AC"/>
    <w:rsid w:val="00880BA1"/>
    <w:rsid w:val="008815E3"/>
    <w:rsid w:val="00883380"/>
    <w:rsid w:val="008B742E"/>
    <w:rsid w:val="00934005"/>
    <w:rsid w:val="00937B2B"/>
    <w:rsid w:val="0094612E"/>
    <w:rsid w:val="00983955"/>
    <w:rsid w:val="009932A1"/>
    <w:rsid w:val="009B76F0"/>
    <w:rsid w:val="009D0804"/>
    <w:rsid w:val="00A00DE8"/>
    <w:rsid w:val="00A07F69"/>
    <w:rsid w:val="00A353F7"/>
    <w:rsid w:val="00A95BA1"/>
    <w:rsid w:val="00AD2487"/>
    <w:rsid w:val="00B075AD"/>
    <w:rsid w:val="00B31D4D"/>
    <w:rsid w:val="00B6444B"/>
    <w:rsid w:val="00BA4311"/>
    <w:rsid w:val="00BC0DD2"/>
    <w:rsid w:val="00C32F25"/>
    <w:rsid w:val="00C435B4"/>
    <w:rsid w:val="00CA26F5"/>
    <w:rsid w:val="00CC0600"/>
    <w:rsid w:val="00D14183"/>
    <w:rsid w:val="00D44000"/>
    <w:rsid w:val="00D5468C"/>
    <w:rsid w:val="00D77BFF"/>
    <w:rsid w:val="00DA295C"/>
    <w:rsid w:val="00DA2BAE"/>
    <w:rsid w:val="00DE1E1C"/>
    <w:rsid w:val="00DF4A2D"/>
    <w:rsid w:val="00E24495"/>
    <w:rsid w:val="00E527B8"/>
    <w:rsid w:val="00E622F6"/>
    <w:rsid w:val="00E64337"/>
    <w:rsid w:val="00E842B8"/>
    <w:rsid w:val="00EB6415"/>
    <w:rsid w:val="00EC23E2"/>
    <w:rsid w:val="00F13A08"/>
    <w:rsid w:val="00F476AB"/>
    <w:rsid w:val="00F51B72"/>
    <w:rsid w:val="00F5590C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EC8D33"/>
  <w15:docId w15:val="{0222A567-24BC-4D8B-96AB-A263A95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3"/>
    <w:uiPriority w:val="99"/>
    <w:semiHidden/>
    <w:locked/>
    <w:rsid w:val="00AD248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4"/>
    <w:uiPriority w:val="99"/>
    <w:semiHidden/>
    <w:locked/>
    <w:rsid w:val="00AD2487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24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AD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tsaki</dc:creator>
  <cp:lastModifiedBy>katerina karpeti</cp:lastModifiedBy>
  <cp:revision>6</cp:revision>
  <cp:lastPrinted>2021-09-03T04:48:00Z</cp:lastPrinted>
  <dcterms:created xsi:type="dcterms:W3CDTF">2021-07-21T10:07:00Z</dcterms:created>
  <dcterms:modified xsi:type="dcterms:W3CDTF">2021-09-03T04:50:00Z</dcterms:modified>
</cp:coreProperties>
</file>