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C61BA" w:rsidRDefault="007C61BA" w:rsidP="00181B62">
      <w:pPr>
        <w:ind w:right="-1414"/>
        <w:jc w:val="both"/>
        <w:rPr>
          <w:rFonts w:ascii="Verdana" w:hAnsi="Verdana" w:cs="Verdana"/>
          <w:sz w:val="22"/>
          <w:szCs w:val="22"/>
        </w:rPr>
      </w:pPr>
      <w:bookmarkStart w:id="0" w:name="_Hlk75849918"/>
    </w:p>
    <w:p w:rsidR="007C61BA" w:rsidRDefault="00BF08D1" w:rsidP="00BF08D1">
      <w:pPr>
        <w:ind w:right="-1414"/>
        <w:rPr>
          <w:rFonts w:ascii="Verdana" w:hAnsi="Verdana" w:cs="Verdana"/>
          <w:sz w:val="22"/>
          <w:szCs w:val="22"/>
        </w:rPr>
      </w:pPr>
      <w:r>
        <w:rPr>
          <w:noProof/>
        </w:rPr>
        <w:drawing>
          <wp:inline distT="0" distB="0" distL="0" distR="0">
            <wp:extent cx="628650" cy="6286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solidFill>
                      <a:srgbClr val="FFFFFF"/>
                    </a:solidFill>
                    <a:ln>
                      <a:noFill/>
                    </a:ln>
                  </pic:spPr>
                </pic:pic>
              </a:graphicData>
            </a:graphic>
          </wp:inline>
        </w:drawing>
      </w:r>
      <w:bookmarkEnd w:id="0"/>
    </w:p>
    <w:tbl>
      <w:tblPr>
        <w:tblW w:w="0" w:type="auto"/>
        <w:tblLook w:val="00A0" w:firstRow="1" w:lastRow="0" w:firstColumn="1" w:lastColumn="0" w:noHBand="0" w:noVBand="0"/>
      </w:tblPr>
      <w:tblGrid>
        <w:gridCol w:w="3794"/>
        <w:gridCol w:w="3794"/>
      </w:tblGrid>
      <w:tr w:rsidR="00181B62" w:rsidRPr="00181B62" w:rsidTr="00D40CDD">
        <w:tc>
          <w:tcPr>
            <w:tcW w:w="3794" w:type="dxa"/>
            <w:tcBorders>
              <w:top w:val="nil"/>
              <w:left w:val="nil"/>
              <w:bottom w:val="nil"/>
              <w:right w:val="nil"/>
            </w:tcBorders>
            <w:shd w:val="clear" w:color="auto" w:fill="FFFFFF"/>
          </w:tcPr>
          <w:p w:rsidR="00181B62" w:rsidRPr="00181B62" w:rsidRDefault="00181B62" w:rsidP="00181B62">
            <w:pPr>
              <w:rPr>
                <w:rFonts w:ascii="Arial" w:hAnsi="Arial" w:cs="Arial"/>
                <w:b/>
                <w:bCs/>
                <w:color w:val="auto"/>
                <w:kern w:val="0"/>
                <w:sz w:val="20"/>
                <w:szCs w:val="20"/>
              </w:rPr>
            </w:pPr>
            <w:bookmarkStart w:id="1" w:name="_Hlk74302030"/>
            <w:r w:rsidRPr="00181B62">
              <w:rPr>
                <w:rFonts w:ascii="Arial" w:hAnsi="Arial" w:cs="Arial"/>
                <w:b/>
                <w:bCs/>
                <w:color w:val="auto"/>
                <w:kern w:val="0"/>
                <w:sz w:val="20"/>
                <w:szCs w:val="20"/>
              </w:rPr>
              <w:t>ΕΛΛΗΝΙΚΗ ΔΗΜΟΚΡΑΤΙΑ</w:t>
            </w:r>
          </w:p>
        </w:tc>
        <w:tc>
          <w:tcPr>
            <w:tcW w:w="3794" w:type="dxa"/>
            <w:tcBorders>
              <w:top w:val="nil"/>
              <w:left w:val="nil"/>
              <w:bottom w:val="nil"/>
              <w:right w:val="nil"/>
            </w:tcBorders>
            <w:shd w:val="clear" w:color="auto" w:fill="FFFFFF"/>
          </w:tcPr>
          <w:p w:rsidR="00181B62" w:rsidRPr="00181B62" w:rsidRDefault="00181B62" w:rsidP="00181B62">
            <w:pPr>
              <w:jc w:val="right"/>
              <w:rPr>
                <w:rFonts w:ascii="Arial" w:hAnsi="Arial" w:cs="Arial"/>
                <w:b/>
                <w:bCs/>
                <w:color w:val="auto"/>
                <w:kern w:val="0"/>
                <w:sz w:val="20"/>
                <w:szCs w:val="20"/>
              </w:rPr>
            </w:pPr>
            <w:r w:rsidRPr="00181B62">
              <w:rPr>
                <w:rFonts w:ascii="Arial" w:hAnsi="Arial" w:cs="Arial"/>
                <w:b/>
                <w:bCs/>
                <w:color w:val="auto"/>
                <w:kern w:val="0"/>
                <w:sz w:val="20"/>
                <w:szCs w:val="20"/>
              </w:rPr>
              <w:t xml:space="preserve">Θεσσαλονίκη </w:t>
            </w:r>
            <w:r>
              <w:rPr>
                <w:rFonts w:ascii="Arial" w:hAnsi="Arial" w:cs="Arial"/>
                <w:b/>
                <w:bCs/>
                <w:color w:val="auto"/>
                <w:kern w:val="0"/>
                <w:sz w:val="20"/>
                <w:szCs w:val="20"/>
              </w:rPr>
              <w:t>29</w:t>
            </w:r>
            <w:r w:rsidRPr="00181B62">
              <w:rPr>
                <w:rFonts w:ascii="Arial" w:hAnsi="Arial" w:cs="Arial"/>
                <w:b/>
                <w:bCs/>
                <w:color w:val="auto"/>
                <w:kern w:val="0"/>
                <w:sz w:val="20"/>
                <w:szCs w:val="20"/>
              </w:rPr>
              <w:t xml:space="preserve">/6/2021 </w:t>
            </w:r>
          </w:p>
        </w:tc>
      </w:tr>
      <w:tr w:rsidR="00181B62" w:rsidRPr="00181B62" w:rsidTr="00D40CDD">
        <w:tc>
          <w:tcPr>
            <w:tcW w:w="3794" w:type="dxa"/>
            <w:tcBorders>
              <w:top w:val="nil"/>
              <w:left w:val="nil"/>
              <w:bottom w:val="nil"/>
              <w:right w:val="nil"/>
            </w:tcBorders>
            <w:shd w:val="clear" w:color="auto" w:fill="FFFFFF"/>
          </w:tcPr>
          <w:p w:rsidR="00181B62" w:rsidRPr="00181B62" w:rsidRDefault="00181B62" w:rsidP="00181B62">
            <w:pPr>
              <w:rPr>
                <w:rFonts w:ascii="Arial" w:hAnsi="Arial" w:cs="Arial"/>
                <w:b/>
                <w:bCs/>
                <w:color w:val="auto"/>
                <w:kern w:val="0"/>
                <w:sz w:val="20"/>
                <w:szCs w:val="20"/>
              </w:rPr>
            </w:pPr>
            <w:r w:rsidRPr="00181B62">
              <w:rPr>
                <w:rFonts w:ascii="Arial" w:hAnsi="Arial" w:cs="Arial"/>
                <w:b/>
                <w:bCs/>
                <w:color w:val="auto"/>
                <w:kern w:val="0"/>
                <w:sz w:val="20"/>
                <w:szCs w:val="20"/>
              </w:rPr>
              <w:t>ΝΟΜΟΣ ΘΕΣΣΑΛΟΝΙΚΗΣ</w:t>
            </w:r>
          </w:p>
        </w:tc>
        <w:tc>
          <w:tcPr>
            <w:tcW w:w="3794" w:type="dxa"/>
            <w:tcBorders>
              <w:top w:val="nil"/>
              <w:left w:val="nil"/>
              <w:bottom w:val="nil"/>
              <w:right w:val="nil"/>
            </w:tcBorders>
            <w:shd w:val="clear" w:color="auto" w:fill="FFFFFF"/>
          </w:tcPr>
          <w:p w:rsidR="00181B62" w:rsidRPr="00181B62" w:rsidRDefault="00181B62" w:rsidP="00181B62">
            <w:pPr>
              <w:rPr>
                <w:rFonts w:ascii="Arial" w:hAnsi="Arial" w:cs="Arial"/>
                <w:b/>
                <w:bCs/>
                <w:color w:val="auto"/>
                <w:kern w:val="0"/>
                <w:sz w:val="20"/>
                <w:szCs w:val="20"/>
              </w:rPr>
            </w:pPr>
          </w:p>
        </w:tc>
      </w:tr>
      <w:tr w:rsidR="00181B62" w:rsidRPr="00181B62" w:rsidTr="00D40CDD">
        <w:trPr>
          <w:trHeight w:val="80"/>
        </w:trPr>
        <w:tc>
          <w:tcPr>
            <w:tcW w:w="3794" w:type="dxa"/>
            <w:tcBorders>
              <w:top w:val="nil"/>
              <w:left w:val="nil"/>
              <w:bottom w:val="nil"/>
              <w:right w:val="nil"/>
            </w:tcBorders>
            <w:shd w:val="clear" w:color="auto" w:fill="FFFFFF"/>
            <w:vAlign w:val="center"/>
          </w:tcPr>
          <w:p w:rsidR="00181B62" w:rsidRPr="00181B62" w:rsidRDefault="00181B62" w:rsidP="00181B62">
            <w:pPr>
              <w:rPr>
                <w:rFonts w:ascii="Arial" w:hAnsi="Arial" w:cs="Arial"/>
                <w:b/>
                <w:bCs/>
                <w:color w:val="auto"/>
                <w:kern w:val="0"/>
                <w:sz w:val="20"/>
                <w:szCs w:val="20"/>
              </w:rPr>
            </w:pPr>
            <w:r w:rsidRPr="00181B62">
              <w:rPr>
                <w:rFonts w:ascii="Arial" w:hAnsi="Arial" w:cs="Arial"/>
                <w:b/>
                <w:bCs/>
                <w:color w:val="auto"/>
                <w:kern w:val="0"/>
                <w:sz w:val="20"/>
                <w:szCs w:val="20"/>
              </w:rPr>
              <w:t>ΔΗΜΟΣ ΘΕΣΣΑΛΟΝΙΚΗΣ</w:t>
            </w:r>
          </w:p>
        </w:tc>
        <w:tc>
          <w:tcPr>
            <w:tcW w:w="3794" w:type="dxa"/>
            <w:tcBorders>
              <w:top w:val="nil"/>
              <w:left w:val="nil"/>
              <w:bottom w:val="nil"/>
              <w:right w:val="nil"/>
            </w:tcBorders>
            <w:shd w:val="clear" w:color="auto" w:fill="FFFFFF"/>
          </w:tcPr>
          <w:p w:rsidR="00181B62" w:rsidRPr="00181B62" w:rsidRDefault="00181B62" w:rsidP="00181B62">
            <w:pPr>
              <w:rPr>
                <w:rFonts w:ascii="Arial" w:hAnsi="Arial" w:cs="Arial"/>
                <w:b/>
                <w:bCs/>
                <w:color w:val="auto"/>
                <w:kern w:val="0"/>
                <w:sz w:val="20"/>
                <w:szCs w:val="20"/>
              </w:rPr>
            </w:pPr>
          </w:p>
        </w:tc>
      </w:tr>
      <w:tr w:rsidR="00181B62" w:rsidRPr="00181B62" w:rsidTr="00D40CDD">
        <w:tc>
          <w:tcPr>
            <w:tcW w:w="3794" w:type="dxa"/>
            <w:tcBorders>
              <w:top w:val="nil"/>
              <w:left w:val="nil"/>
              <w:bottom w:val="nil"/>
              <w:right w:val="nil"/>
            </w:tcBorders>
            <w:shd w:val="clear" w:color="auto" w:fill="FFFFFF"/>
          </w:tcPr>
          <w:p w:rsidR="00181B62" w:rsidRPr="00181B62" w:rsidRDefault="00181B62" w:rsidP="00181B62">
            <w:pPr>
              <w:rPr>
                <w:rFonts w:ascii="Arial" w:hAnsi="Arial" w:cs="Arial"/>
                <w:b/>
                <w:bCs/>
                <w:color w:val="auto"/>
                <w:kern w:val="0"/>
                <w:sz w:val="20"/>
                <w:szCs w:val="20"/>
              </w:rPr>
            </w:pPr>
            <w:r w:rsidRPr="00181B62">
              <w:rPr>
                <w:rFonts w:ascii="Arial" w:hAnsi="Arial" w:cs="Arial"/>
                <w:b/>
                <w:bCs/>
                <w:color w:val="auto"/>
                <w:kern w:val="0"/>
                <w:sz w:val="20"/>
                <w:szCs w:val="20"/>
              </w:rPr>
              <w:t xml:space="preserve">ΓΕΝΙΚΗ ΔΙΕΥΘΥΝΣΗ </w:t>
            </w:r>
          </w:p>
        </w:tc>
        <w:tc>
          <w:tcPr>
            <w:tcW w:w="3794" w:type="dxa"/>
            <w:tcBorders>
              <w:top w:val="nil"/>
              <w:left w:val="nil"/>
              <w:bottom w:val="nil"/>
              <w:right w:val="nil"/>
            </w:tcBorders>
            <w:shd w:val="clear" w:color="auto" w:fill="FFFFFF"/>
          </w:tcPr>
          <w:p w:rsidR="00181B62" w:rsidRPr="00181B62" w:rsidRDefault="00181B62" w:rsidP="00181B62">
            <w:pPr>
              <w:rPr>
                <w:rFonts w:ascii="Arial" w:hAnsi="Arial" w:cs="Arial"/>
                <w:b/>
                <w:bCs/>
                <w:color w:val="auto"/>
                <w:kern w:val="0"/>
                <w:sz w:val="20"/>
                <w:szCs w:val="20"/>
              </w:rPr>
            </w:pPr>
          </w:p>
        </w:tc>
      </w:tr>
      <w:tr w:rsidR="00181B62" w:rsidRPr="00181B62" w:rsidTr="00D40CDD">
        <w:tc>
          <w:tcPr>
            <w:tcW w:w="3794" w:type="dxa"/>
            <w:tcBorders>
              <w:top w:val="nil"/>
              <w:left w:val="nil"/>
              <w:bottom w:val="nil"/>
              <w:right w:val="nil"/>
            </w:tcBorders>
            <w:shd w:val="clear" w:color="auto" w:fill="FFFFFF"/>
          </w:tcPr>
          <w:p w:rsidR="00181B62" w:rsidRPr="00181B62" w:rsidRDefault="00181B62" w:rsidP="00181B62">
            <w:pPr>
              <w:rPr>
                <w:rFonts w:ascii="Arial" w:hAnsi="Arial" w:cs="Arial"/>
                <w:b/>
                <w:bCs/>
                <w:color w:val="auto"/>
                <w:kern w:val="0"/>
                <w:sz w:val="20"/>
                <w:szCs w:val="20"/>
              </w:rPr>
            </w:pPr>
            <w:r w:rsidRPr="00181B62">
              <w:rPr>
                <w:rFonts w:ascii="Arial" w:hAnsi="Arial" w:cs="Arial"/>
                <w:b/>
                <w:bCs/>
                <w:color w:val="auto"/>
                <w:kern w:val="0"/>
                <w:sz w:val="20"/>
                <w:szCs w:val="20"/>
              </w:rPr>
              <w:t>Δ/ΝΣΗ ΚΟΙΝΩΝΙΚΗΣ ΠΡΟΣΤΑΣΙΑΣ</w:t>
            </w:r>
          </w:p>
        </w:tc>
        <w:tc>
          <w:tcPr>
            <w:tcW w:w="3794" w:type="dxa"/>
            <w:tcBorders>
              <w:top w:val="nil"/>
              <w:left w:val="nil"/>
              <w:bottom w:val="nil"/>
              <w:right w:val="nil"/>
            </w:tcBorders>
            <w:shd w:val="clear" w:color="auto" w:fill="FFFFFF"/>
          </w:tcPr>
          <w:p w:rsidR="00181B62" w:rsidRPr="00181B62" w:rsidRDefault="00181B62" w:rsidP="00181B62">
            <w:pPr>
              <w:rPr>
                <w:rFonts w:ascii="Arial" w:hAnsi="Arial" w:cs="Arial"/>
                <w:b/>
                <w:bCs/>
                <w:color w:val="auto"/>
                <w:kern w:val="0"/>
                <w:sz w:val="20"/>
                <w:szCs w:val="20"/>
              </w:rPr>
            </w:pPr>
          </w:p>
        </w:tc>
      </w:tr>
      <w:tr w:rsidR="00181B62" w:rsidRPr="00181B62" w:rsidTr="00D40CDD">
        <w:tc>
          <w:tcPr>
            <w:tcW w:w="3794" w:type="dxa"/>
            <w:tcBorders>
              <w:top w:val="nil"/>
              <w:left w:val="nil"/>
              <w:bottom w:val="nil"/>
              <w:right w:val="nil"/>
            </w:tcBorders>
            <w:shd w:val="clear" w:color="auto" w:fill="FFFFFF"/>
          </w:tcPr>
          <w:p w:rsidR="00181B62" w:rsidRPr="00181B62" w:rsidRDefault="00181B62" w:rsidP="00181B62">
            <w:pPr>
              <w:rPr>
                <w:rFonts w:ascii="Arial" w:hAnsi="Arial" w:cs="Arial"/>
                <w:b/>
                <w:bCs/>
                <w:color w:val="auto"/>
                <w:kern w:val="0"/>
                <w:sz w:val="20"/>
                <w:szCs w:val="20"/>
              </w:rPr>
            </w:pPr>
            <w:r w:rsidRPr="00181B62">
              <w:rPr>
                <w:rFonts w:ascii="Arial" w:hAnsi="Arial" w:cs="Arial"/>
                <w:b/>
                <w:bCs/>
                <w:color w:val="auto"/>
                <w:kern w:val="0"/>
                <w:sz w:val="20"/>
                <w:szCs w:val="20"/>
              </w:rPr>
              <w:t>ΚΑΙ ΔΗΜΟΣΙΑΣ ΥΓΕΙΑΣ</w:t>
            </w:r>
          </w:p>
          <w:p w:rsidR="00181B62" w:rsidRPr="00181B62" w:rsidRDefault="00181B62" w:rsidP="00181B62">
            <w:pPr>
              <w:rPr>
                <w:rFonts w:ascii="Arial" w:hAnsi="Arial" w:cs="Arial"/>
                <w:b/>
                <w:bCs/>
                <w:color w:val="auto"/>
                <w:kern w:val="0"/>
                <w:sz w:val="20"/>
                <w:szCs w:val="20"/>
              </w:rPr>
            </w:pPr>
            <w:r w:rsidRPr="00181B62">
              <w:rPr>
                <w:rFonts w:ascii="Arial" w:hAnsi="Arial" w:cs="Arial"/>
                <w:b/>
                <w:bCs/>
                <w:color w:val="auto"/>
                <w:kern w:val="0"/>
                <w:sz w:val="20"/>
                <w:szCs w:val="20"/>
              </w:rPr>
              <w:t>ΤΜΗΜΑ ΥΠΟΣΤΗΡΙΞΗΣ ΚΑΙ ΕΝΤΑΞΗΣ ΜΕΤΑΝΑΣΤΩΝ ΚΑΙ ΠΡΟΣΦΥΓΩΝ</w:t>
            </w:r>
          </w:p>
        </w:tc>
        <w:tc>
          <w:tcPr>
            <w:tcW w:w="3794" w:type="dxa"/>
            <w:tcBorders>
              <w:top w:val="nil"/>
              <w:left w:val="nil"/>
              <w:bottom w:val="nil"/>
              <w:right w:val="nil"/>
            </w:tcBorders>
            <w:shd w:val="clear" w:color="auto" w:fill="FFFFFF"/>
          </w:tcPr>
          <w:p w:rsidR="00181B62" w:rsidRPr="00181B62" w:rsidRDefault="00181B62" w:rsidP="00181B62">
            <w:pPr>
              <w:rPr>
                <w:rFonts w:ascii="Arial" w:hAnsi="Arial" w:cs="Arial"/>
                <w:b/>
                <w:bCs/>
                <w:color w:val="auto"/>
                <w:kern w:val="0"/>
                <w:sz w:val="20"/>
                <w:szCs w:val="20"/>
              </w:rPr>
            </w:pPr>
          </w:p>
        </w:tc>
      </w:tr>
      <w:bookmarkEnd w:id="1"/>
    </w:tbl>
    <w:p w:rsidR="007C61BA" w:rsidRDefault="007C61BA">
      <w:pPr>
        <w:ind w:left="180"/>
        <w:rPr>
          <w:rFonts w:ascii="Arial" w:hAnsi="Arial" w:cs="Arial"/>
          <w:sz w:val="20"/>
          <w:szCs w:val="20"/>
        </w:rPr>
      </w:pPr>
    </w:p>
    <w:p w:rsidR="007C61BA" w:rsidRDefault="007C61BA">
      <w:pPr>
        <w:jc w:val="center"/>
        <w:rPr>
          <w:rFonts w:ascii="Verdana" w:hAnsi="Verdana"/>
          <w:b/>
          <w:bCs/>
          <w:sz w:val="16"/>
          <w:szCs w:val="16"/>
          <w:u w:val="single"/>
        </w:rPr>
      </w:pPr>
      <w:r>
        <w:rPr>
          <w:rFonts w:ascii="Verdana" w:hAnsi="Verdana" w:cs="Arial"/>
          <w:b/>
          <w:sz w:val="20"/>
          <w:szCs w:val="20"/>
        </w:rPr>
        <w:t>ΜΕΡΟΣ Β'</w:t>
      </w:r>
    </w:p>
    <w:p w:rsidR="007C61BA" w:rsidRDefault="007C61BA">
      <w:pPr>
        <w:jc w:val="center"/>
        <w:rPr>
          <w:rFonts w:ascii="Verdana" w:hAnsi="Verdana"/>
          <w:b/>
          <w:bCs/>
          <w:sz w:val="16"/>
          <w:szCs w:val="16"/>
          <w:u w:val="single"/>
        </w:rPr>
      </w:pPr>
    </w:p>
    <w:p w:rsidR="007C61BA" w:rsidRDefault="007C61BA">
      <w:pPr>
        <w:jc w:val="center"/>
        <w:rPr>
          <w:rFonts w:ascii="Verdana" w:hAnsi="Verdana" w:cs="Arial"/>
          <w:b/>
          <w:sz w:val="16"/>
          <w:szCs w:val="16"/>
        </w:rPr>
      </w:pPr>
      <w:r>
        <w:rPr>
          <w:rFonts w:ascii="Verdana" w:hAnsi="Verdana"/>
          <w:b/>
          <w:sz w:val="22"/>
          <w:szCs w:val="22"/>
          <w:u w:val="single"/>
        </w:rPr>
        <w:t>ΕΝΔΕΙΚΤΙΚΟΣ ΠΡΟΥΠΟΛΟΓΙΣΜΟΣ</w:t>
      </w:r>
    </w:p>
    <w:p w:rsidR="007C61BA" w:rsidRDefault="007C61BA">
      <w:pPr>
        <w:jc w:val="center"/>
        <w:rPr>
          <w:rFonts w:ascii="Verdana" w:hAnsi="Verdana" w:cs="Arial"/>
          <w:b/>
          <w:sz w:val="16"/>
          <w:szCs w:val="16"/>
        </w:rPr>
      </w:pPr>
    </w:p>
    <w:p w:rsidR="007C61BA" w:rsidRPr="004C1926" w:rsidRDefault="007C61BA">
      <w:pPr>
        <w:jc w:val="center"/>
        <w:rPr>
          <w:rFonts w:ascii="Verdana" w:hAnsi="Verdana" w:cs="Arial"/>
          <w:b/>
          <w:sz w:val="20"/>
          <w:szCs w:val="20"/>
        </w:rPr>
      </w:pPr>
      <w:r w:rsidRPr="004C1926">
        <w:rPr>
          <w:rFonts w:ascii="Verdana" w:hAnsi="Verdana" w:cs="Arial"/>
          <w:b/>
          <w:sz w:val="20"/>
          <w:szCs w:val="20"/>
        </w:rPr>
        <w:t xml:space="preserve">Επισκευές Ηλεκτρικών Ειδών </w:t>
      </w:r>
    </w:p>
    <w:p w:rsidR="004C1926" w:rsidRDefault="007C61BA">
      <w:pPr>
        <w:jc w:val="center"/>
        <w:rPr>
          <w:rFonts w:ascii="Verdana" w:hAnsi="Verdana" w:cs="Arial"/>
          <w:sz w:val="20"/>
          <w:szCs w:val="20"/>
        </w:rPr>
      </w:pPr>
      <w:r>
        <w:rPr>
          <w:rFonts w:ascii="Verdana" w:hAnsi="Verdana" w:cs="Arial"/>
          <w:sz w:val="20"/>
          <w:szCs w:val="20"/>
        </w:rPr>
        <w:t>του</w:t>
      </w:r>
      <w:r>
        <w:rPr>
          <w:rFonts w:ascii="Verdana" w:hAnsi="Verdana" w:cs="Arial"/>
          <w:sz w:val="20"/>
          <w:szCs w:val="20"/>
          <w:lang w:val="en-US"/>
        </w:rPr>
        <w:t xml:space="preserve"> </w:t>
      </w:r>
      <w:r>
        <w:rPr>
          <w:rFonts w:ascii="Verdana" w:hAnsi="Verdana" w:cs="Arial"/>
          <w:sz w:val="20"/>
          <w:szCs w:val="20"/>
        </w:rPr>
        <w:t>χρηματοδοτούμενου</w:t>
      </w:r>
      <w:r>
        <w:rPr>
          <w:rFonts w:ascii="Verdana" w:hAnsi="Verdana" w:cs="Arial"/>
          <w:sz w:val="20"/>
          <w:szCs w:val="20"/>
          <w:lang w:val="en-US"/>
        </w:rPr>
        <w:t xml:space="preserve"> </w:t>
      </w:r>
      <w:r>
        <w:rPr>
          <w:rFonts w:ascii="Verdana" w:hAnsi="Verdana" w:cs="Arial"/>
          <w:sz w:val="20"/>
          <w:szCs w:val="20"/>
        </w:rPr>
        <w:t>έργου</w:t>
      </w:r>
      <w:r>
        <w:rPr>
          <w:rFonts w:ascii="Verdana" w:hAnsi="Verdana" w:cs="Arial"/>
          <w:sz w:val="20"/>
          <w:szCs w:val="20"/>
          <w:lang w:val="en-US"/>
        </w:rPr>
        <w:t xml:space="preserve"> </w:t>
      </w:r>
      <w:r>
        <w:rPr>
          <w:rFonts w:ascii="Verdana" w:hAnsi="Verdana" w:cs="Arial"/>
          <w:sz w:val="20"/>
          <w:szCs w:val="20"/>
        </w:rPr>
        <w:t>με</w:t>
      </w:r>
      <w:r>
        <w:rPr>
          <w:rFonts w:ascii="Verdana" w:hAnsi="Verdana" w:cs="Arial"/>
          <w:sz w:val="20"/>
          <w:szCs w:val="20"/>
          <w:lang w:val="en-US"/>
        </w:rPr>
        <w:t xml:space="preserve"> </w:t>
      </w:r>
      <w:r>
        <w:rPr>
          <w:rFonts w:ascii="Verdana" w:hAnsi="Verdana" w:cs="Arial"/>
          <w:sz w:val="20"/>
          <w:szCs w:val="20"/>
        </w:rPr>
        <w:t>τίτλο</w:t>
      </w:r>
      <w:r>
        <w:rPr>
          <w:rFonts w:ascii="Verdana" w:hAnsi="Verdana" w:cs="Arial"/>
          <w:sz w:val="20"/>
          <w:szCs w:val="20"/>
          <w:lang w:val="en-US"/>
        </w:rPr>
        <w:t xml:space="preserve">  "REACT" </w:t>
      </w:r>
    </w:p>
    <w:p w:rsidR="007C61BA" w:rsidRDefault="007C61BA">
      <w:pPr>
        <w:jc w:val="center"/>
        <w:rPr>
          <w:rFonts w:ascii="Verdana" w:hAnsi="Verdana" w:cs="Arial"/>
          <w:sz w:val="20"/>
          <w:szCs w:val="20"/>
          <w:lang w:val="en-US"/>
        </w:rPr>
      </w:pPr>
      <w:r>
        <w:rPr>
          <w:rFonts w:ascii="Verdana" w:hAnsi="Verdana" w:cs="Arial"/>
          <w:sz w:val="20"/>
          <w:szCs w:val="20"/>
          <w:lang w:val="en-US"/>
        </w:rPr>
        <w:t>(Refugee, Assistance, Collaboration, Thessaloniki)</w:t>
      </w:r>
    </w:p>
    <w:p w:rsidR="007C61BA" w:rsidRDefault="007C61BA">
      <w:pPr>
        <w:jc w:val="center"/>
        <w:rPr>
          <w:rFonts w:ascii="Verdana" w:hAnsi="Verdana" w:cs="Arial"/>
          <w:sz w:val="20"/>
          <w:szCs w:val="20"/>
          <w:lang w:val="en-US"/>
        </w:rPr>
      </w:pPr>
    </w:p>
    <w:tbl>
      <w:tblPr>
        <w:tblW w:w="10600" w:type="dxa"/>
        <w:tblInd w:w="-775" w:type="dxa"/>
        <w:tblLayout w:type="fixed"/>
        <w:tblLook w:val="04A0" w:firstRow="1" w:lastRow="0" w:firstColumn="1" w:lastColumn="0" w:noHBand="0" w:noVBand="1"/>
      </w:tblPr>
      <w:tblGrid>
        <w:gridCol w:w="741"/>
        <w:gridCol w:w="2796"/>
        <w:gridCol w:w="1457"/>
        <w:gridCol w:w="1418"/>
        <w:gridCol w:w="1379"/>
        <w:gridCol w:w="1354"/>
        <w:gridCol w:w="1455"/>
      </w:tblGrid>
      <w:tr w:rsidR="00C44D1F" w:rsidRPr="00C44D1F" w:rsidTr="00BF08D1">
        <w:trPr>
          <w:trHeight w:val="330"/>
        </w:trPr>
        <w:tc>
          <w:tcPr>
            <w:tcW w:w="741" w:type="dxa"/>
            <w:vMerge w:val="restart"/>
            <w:tcBorders>
              <w:top w:val="single" w:sz="8" w:space="0" w:color="000000"/>
              <w:left w:val="single" w:sz="8" w:space="0" w:color="000000"/>
              <w:bottom w:val="single" w:sz="8" w:space="0" w:color="000000"/>
              <w:right w:val="single" w:sz="8" w:space="0" w:color="000000"/>
            </w:tcBorders>
            <w:shd w:val="clear" w:color="000000" w:fill="F2F2F2"/>
            <w:vAlign w:val="bottom"/>
            <w:hideMark/>
          </w:tcPr>
          <w:p w:rsidR="00C44D1F" w:rsidRPr="00C44D1F" w:rsidRDefault="00C44D1F" w:rsidP="00753393">
            <w:pPr>
              <w:suppressAutoHyphens w:val="0"/>
              <w:rPr>
                <w:rFonts w:ascii="Verdana" w:hAnsi="Verdana" w:cs="Arial"/>
                <w:b/>
                <w:sz w:val="20"/>
                <w:szCs w:val="20"/>
              </w:rPr>
            </w:pPr>
            <w:r w:rsidRPr="00C44D1F">
              <w:rPr>
                <w:rFonts w:ascii="Verdana" w:hAnsi="Verdana" w:cs="Arial"/>
                <w:b/>
                <w:sz w:val="20"/>
                <w:szCs w:val="20"/>
              </w:rPr>
              <w:t>Α/Α</w:t>
            </w:r>
          </w:p>
        </w:tc>
        <w:tc>
          <w:tcPr>
            <w:tcW w:w="2796" w:type="dxa"/>
            <w:vMerge w:val="restart"/>
            <w:tcBorders>
              <w:top w:val="single" w:sz="8" w:space="0" w:color="000000"/>
              <w:left w:val="single" w:sz="8" w:space="0" w:color="000000"/>
              <w:bottom w:val="single" w:sz="8" w:space="0" w:color="000000"/>
              <w:right w:val="single" w:sz="8" w:space="0" w:color="000000"/>
            </w:tcBorders>
            <w:shd w:val="clear" w:color="000000" w:fill="F2F2F2"/>
            <w:vAlign w:val="bottom"/>
            <w:hideMark/>
          </w:tcPr>
          <w:p w:rsidR="00C44D1F" w:rsidRPr="00C44D1F" w:rsidRDefault="00C44D1F" w:rsidP="00753393">
            <w:pPr>
              <w:suppressAutoHyphens w:val="0"/>
              <w:jc w:val="center"/>
              <w:rPr>
                <w:rFonts w:ascii="Verdana" w:hAnsi="Verdana" w:cs="Arial"/>
                <w:b/>
                <w:sz w:val="20"/>
                <w:szCs w:val="20"/>
              </w:rPr>
            </w:pPr>
            <w:r w:rsidRPr="00C44D1F">
              <w:rPr>
                <w:rFonts w:ascii="Verdana" w:hAnsi="Verdana" w:cs="Arial"/>
                <w:b/>
                <w:sz w:val="20"/>
                <w:szCs w:val="20"/>
              </w:rPr>
              <w:t>ΕΙΔΟΣ</w:t>
            </w:r>
          </w:p>
        </w:tc>
        <w:tc>
          <w:tcPr>
            <w:tcW w:w="1457" w:type="dxa"/>
            <w:vMerge w:val="restart"/>
            <w:tcBorders>
              <w:top w:val="single" w:sz="8" w:space="0" w:color="000000"/>
              <w:left w:val="single" w:sz="8" w:space="0" w:color="000000"/>
              <w:bottom w:val="single" w:sz="8" w:space="0" w:color="000000"/>
              <w:right w:val="single" w:sz="8" w:space="0" w:color="000000"/>
            </w:tcBorders>
            <w:shd w:val="clear" w:color="000000" w:fill="F2F2F2"/>
            <w:vAlign w:val="bottom"/>
            <w:hideMark/>
          </w:tcPr>
          <w:p w:rsidR="00C44D1F" w:rsidRPr="00C44D1F" w:rsidRDefault="00C44D1F" w:rsidP="00753393">
            <w:pPr>
              <w:suppressAutoHyphens w:val="0"/>
              <w:jc w:val="center"/>
              <w:rPr>
                <w:rFonts w:ascii="Verdana" w:hAnsi="Verdana" w:cs="Arial"/>
                <w:b/>
                <w:sz w:val="20"/>
                <w:szCs w:val="20"/>
              </w:rPr>
            </w:pPr>
            <w:r w:rsidRPr="00C44D1F">
              <w:rPr>
                <w:rFonts w:ascii="Verdana" w:hAnsi="Verdana" w:cs="Arial"/>
                <w:b/>
                <w:sz w:val="20"/>
                <w:szCs w:val="20"/>
              </w:rPr>
              <w:t>CPV</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000000" w:fill="F2F2F2"/>
            <w:vAlign w:val="bottom"/>
            <w:hideMark/>
          </w:tcPr>
          <w:p w:rsidR="00C44D1F" w:rsidRPr="00BF08D1" w:rsidRDefault="00C44D1F" w:rsidP="00753393">
            <w:pPr>
              <w:suppressAutoHyphens w:val="0"/>
              <w:jc w:val="center"/>
              <w:rPr>
                <w:rFonts w:ascii="Verdana" w:hAnsi="Verdana" w:cs="Arial"/>
                <w:b/>
                <w:sz w:val="18"/>
                <w:szCs w:val="18"/>
              </w:rPr>
            </w:pPr>
            <w:r w:rsidRPr="00BF08D1">
              <w:rPr>
                <w:rFonts w:ascii="Verdana" w:hAnsi="Verdana" w:cs="Arial"/>
                <w:b/>
                <w:sz w:val="18"/>
                <w:szCs w:val="18"/>
              </w:rPr>
              <w:t>ΜΟΝΑΔΑ ΜΕΤΡΗΣΗΣ</w:t>
            </w:r>
          </w:p>
        </w:tc>
        <w:tc>
          <w:tcPr>
            <w:tcW w:w="1379" w:type="dxa"/>
            <w:vMerge w:val="restart"/>
            <w:tcBorders>
              <w:top w:val="single" w:sz="8" w:space="0" w:color="000000"/>
              <w:left w:val="single" w:sz="8" w:space="0" w:color="000000"/>
              <w:bottom w:val="single" w:sz="8" w:space="0" w:color="000000"/>
              <w:right w:val="single" w:sz="8" w:space="0" w:color="000000"/>
            </w:tcBorders>
            <w:shd w:val="clear" w:color="000000" w:fill="F2F2F2"/>
            <w:vAlign w:val="bottom"/>
            <w:hideMark/>
          </w:tcPr>
          <w:p w:rsidR="00C44D1F" w:rsidRPr="00BF08D1" w:rsidRDefault="00C44D1F" w:rsidP="00753393">
            <w:pPr>
              <w:suppressAutoHyphens w:val="0"/>
              <w:jc w:val="center"/>
              <w:rPr>
                <w:rFonts w:ascii="Verdana" w:hAnsi="Verdana" w:cs="Arial"/>
                <w:b/>
                <w:sz w:val="18"/>
                <w:szCs w:val="18"/>
              </w:rPr>
            </w:pPr>
            <w:r w:rsidRPr="00BF08D1">
              <w:rPr>
                <w:rFonts w:ascii="Verdana" w:hAnsi="Verdana" w:cs="Arial"/>
                <w:b/>
                <w:sz w:val="18"/>
                <w:szCs w:val="18"/>
              </w:rPr>
              <w:t>ΠΟΣΟΤΗΤΑ</w:t>
            </w:r>
          </w:p>
        </w:tc>
        <w:tc>
          <w:tcPr>
            <w:tcW w:w="1354" w:type="dxa"/>
            <w:vMerge w:val="restart"/>
            <w:tcBorders>
              <w:top w:val="single" w:sz="8" w:space="0" w:color="000000"/>
              <w:left w:val="single" w:sz="8" w:space="0" w:color="000000"/>
              <w:bottom w:val="single" w:sz="8" w:space="0" w:color="000000"/>
              <w:right w:val="single" w:sz="8" w:space="0" w:color="000000"/>
            </w:tcBorders>
            <w:shd w:val="clear" w:color="000000" w:fill="F2F2F2"/>
            <w:vAlign w:val="bottom"/>
            <w:hideMark/>
          </w:tcPr>
          <w:p w:rsidR="00C44D1F" w:rsidRPr="00C44D1F" w:rsidRDefault="00C44D1F" w:rsidP="00753393">
            <w:pPr>
              <w:suppressAutoHyphens w:val="0"/>
              <w:jc w:val="center"/>
              <w:rPr>
                <w:rFonts w:ascii="Verdana" w:hAnsi="Verdana" w:cs="Arial"/>
                <w:b/>
                <w:sz w:val="20"/>
                <w:szCs w:val="20"/>
              </w:rPr>
            </w:pPr>
            <w:r w:rsidRPr="00C44D1F">
              <w:rPr>
                <w:rFonts w:ascii="Verdana" w:hAnsi="Verdana" w:cs="Arial"/>
                <w:b/>
                <w:sz w:val="20"/>
                <w:szCs w:val="20"/>
              </w:rPr>
              <w:t>ΚΟΣΤΟΣ ΜΟΝΑΔΑΣ σε €               ΧΩΡΙΣ Φ.Π.Α.</w:t>
            </w:r>
          </w:p>
        </w:tc>
        <w:tc>
          <w:tcPr>
            <w:tcW w:w="1455" w:type="dxa"/>
            <w:vMerge w:val="restart"/>
            <w:tcBorders>
              <w:top w:val="single" w:sz="8" w:space="0" w:color="000000"/>
              <w:left w:val="single" w:sz="8" w:space="0" w:color="000000"/>
              <w:bottom w:val="single" w:sz="8" w:space="0" w:color="000000"/>
              <w:right w:val="single" w:sz="8" w:space="0" w:color="000000"/>
            </w:tcBorders>
            <w:shd w:val="clear" w:color="000000" w:fill="F2F2F2"/>
            <w:vAlign w:val="bottom"/>
            <w:hideMark/>
          </w:tcPr>
          <w:p w:rsidR="00C44D1F" w:rsidRPr="00C44D1F" w:rsidRDefault="00C44D1F" w:rsidP="00753393">
            <w:pPr>
              <w:suppressAutoHyphens w:val="0"/>
              <w:jc w:val="center"/>
              <w:rPr>
                <w:rFonts w:ascii="Verdana" w:hAnsi="Verdana" w:cs="Arial"/>
                <w:b/>
                <w:sz w:val="20"/>
                <w:szCs w:val="20"/>
              </w:rPr>
            </w:pPr>
            <w:r w:rsidRPr="00C44D1F">
              <w:rPr>
                <w:rFonts w:ascii="Verdana" w:hAnsi="Verdana" w:cs="Arial"/>
                <w:b/>
                <w:sz w:val="20"/>
                <w:szCs w:val="20"/>
              </w:rPr>
              <w:t>ΣΥΝΟΛΙΚΗ ΔΑΠΑΝΗ σε €</w:t>
            </w:r>
          </w:p>
        </w:tc>
      </w:tr>
      <w:tr w:rsidR="00C44D1F" w:rsidRPr="00C44D1F" w:rsidTr="00BF08D1">
        <w:trPr>
          <w:trHeight w:val="630"/>
        </w:trPr>
        <w:tc>
          <w:tcPr>
            <w:tcW w:w="741" w:type="dxa"/>
            <w:vMerge/>
            <w:tcBorders>
              <w:top w:val="single" w:sz="8" w:space="0" w:color="000000"/>
              <w:left w:val="single" w:sz="8" w:space="0" w:color="000000"/>
              <w:bottom w:val="single" w:sz="8" w:space="0" w:color="000000"/>
              <w:right w:val="single" w:sz="8" w:space="0" w:color="000000"/>
            </w:tcBorders>
            <w:vAlign w:val="center"/>
            <w:hideMark/>
          </w:tcPr>
          <w:p w:rsidR="00C44D1F" w:rsidRPr="00C44D1F" w:rsidRDefault="00C44D1F" w:rsidP="00C44D1F">
            <w:pPr>
              <w:suppressAutoHyphens w:val="0"/>
              <w:rPr>
                <w:rFonts w:ascii="Verdana" w:hAnsi="Verdana" w:cs="Arial"/>
                <w:b/>
                <w:bCs/>
                <w:color w:val="000000"/>
                <w:kern w:val="0"/>
                <w:sz w:val="20"/>
                <w:szCs w:val="20"/>
              </w:rPr>
            </w:pPr>
          </w:p>
        </w:tc>
        <w:tc>
          <w:tcPr>
            <w:tcW w:w="2796" w:type="dxa"/>
            <w:vMerge/>
            <w:tcBorders>
              <w:top w:val="single" w:sz="8" w:space="0" w:color="000000"/>
              <w:left w:val="single" w:sz="8" w:space="0" w:color="000000"/>
              <w:bottom w:val="single" w:sz="8" w:space="0" w:color="000000"/>
              <w:right w:val="single" w:sz="8" w:space="0" w:color="000000"/>
            </w:tcBorders>
            <w:vAlign w:val="center"/>
            <w:hideMark/>
          </w:tcPr>
          <w:p w:rsidR="00C44D1F" w:rsidRPr="00C44D1F" w:rsidRDefault="00C44D1F" w:rsidP="00C44D1F">
            <w:pPr>
              <w:suppressAutoHyphens w:val="0"/>
              <w:rPr>
                <w:rFonts w:ascii="Verdana" w:hAnsi="Verdana" w:cs="Arial"/>
                <w:b/>
                <w:bCs/>
                <w:color w:val="000000"/>
                <w:kern w:val="0"/>
                <w:sz w:val="20"/>
                <w:szCs w:val="20"/>
              </w:rPr>
            </w:pPr>
          </w:p>
        </w:tc>
        <w:tc>
          <w:tcPr>
            <w:tcW w:w="1457" w:type="dxa"/>
            <w:vMerge/>
            <w:tcBorders>
              <w:top w:val="single" w:sz="8" w:space="0" w:color="000000"/>
              <w:left w:val="single" w:sz="8" w:space="0" w:color="000000"/>
              <w:bottom w:val="single" w:sz="8" w:space="0" w:color="000000"/>
              <w:right w:val="single" w:sz="8" w:space="0" w:color="000000"/>
            </w:tcBorders>
            <w:vAlign w:val="center"/>
            <w:hideMark/>
          </w:tcPr>
          <w:p w:rsidR="00C44D1F" w:rsidRPr="00C44D1F" w:rsidRDefault="00C44D1F" w:rsidP="00C44D1F">
            <w:pPr>
              <w:suppressAutoHyphens w:val="0"/>
              <w:rPr>
                <w:rFonts w:ascii="Verdana" w:hAnsi="Verdana" w:cs="Arial"/>
                <w:b/>
                <w:bCs/>
                <w:color w:val="000000"/>
                <w:kern w:val="0"/>
                <w:sz w:val="18"/>
                <w:szCs w:val="18"/>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C44D1F" w:rsidRPr="00C44D1F" w:rsidRDefault="00C44D1F" w:rsidP="00C44D1F">
            <w:pPr>
              <w:suppressAutoHyphens w:val="0"/>
              <w:rPr>
                <w:rFonts w:ascii="Verdana" w:hAnsi="Verdana" w:cs="Arial"/>
                <w:b/>
                <w:bCs/>
                <w:color w:val="000000"/>
                <w:kern w:val="0"/>
                <w:sz w:val="18"/>
                <w:szCs w:val="18"/>
              </w:rPr>
            </w:pPr>
          </w:p>
        </w:tc>
        <w:tc>
          <w:tcPr>
            <w:tcW w:w="1379" w:type="dxa"/>
            <w:vMerge/>
            <w:tcBorders>
              <w:top w:val="single" w:sz="8" w:space="0" w:color="000000"/>
              <w:left w:val="single" w:sz="8" w:space="0" w:color="000000"/>
              <w:bottom w:val="single" w:sz="8" w:space="0" w:color="000000"/>
              <w:right w:val="single" w:sz="8" w:space="0" w:color="000000"/>
            </w:tcBorders>
            <w:vAlign w:val="center"/>
            <w:hideMark/>
          </w:tcPr>
          <w:p w:rsidR="00C44D1F" w:rsidRPr="00C44D1F" w:rsidRDefault="00C44D1F" w:rsidP="00C44D1F">
            <w:pPr>
              <w:suppressAutoHyphens w:val="0"/>
              <w:rPr>
                <w:rFonts w:ascii="Verdana" w:hAnsi="Verdana" w:cs="Arial"/>
                <w:b/>
                <w:bCs/>
                <w:color w:val="000000"/>
                <w:kern w:val="0"/>
                <w:sz w:val="20"/>
                <w:szCs w:val="20"/>
              </w:rPr>
            </w:pPr>
          </w:p>
        </w:tc>
        <w:tc>
          <w:tcPr>
            <w:tcW w:w="1354" w:type="dxa"/>
            <w:vMerge/>
            <w:tcBorders>
              <w:top w:val="single" w:sz="8" w:space="0" w:color="000000"/>
              <w:left w:val="single" w:sz="8" w:space="0" w:color="000000"/>
              <w:bottom w:val="single" w:sz="8" w:space="0" w:color="000000"/>
              <w:right w:val="single" w:sz="8" w:space="0" w:color="000000"/>
            </w:tcBorders>
            <w:vAlign w:val="center"/>
            <w:hideMark/>
          </w:tcPr>
          <w:p w:rsidR="00C44D1F" w:rsidRPr="00C44D1F" w:rsidRDefault="00C44D1F" w:rsidP="00C44D1F">
            <w:pPr>
              <w:suppressAutoHyphens w:val="0"/>
              <w:rPr>
                <w:rFonts w:ascii="Verdana" w:hAnsi="Verdana" w:cs="Arial"/>
                <w:b/>
                <w:bCs/>
                <w:color w:val="000000"/>
                <w:kern w:val="0"/>
                <w:sz w:val="18"/>
                <w:szCs w:val="18"/>
              </w:rPr>
            </w:pPr>
          </w:p>
        </w:tc>
        <w:tc>
          <w:tcPr>
            <w:tcW w:w="1455" w:type="dxa"/>
            <w:vMerge/>
            <w:tcBorders>
              <w:top w:val="single" w:sz="8" w:space="0" w:color="000000"/>
              <w:left w:val="single" w:sz="8" w:space="0" w:color="000000"/>
              <w:bottom w:val="single" w:sz="8" w:space="0" w:color="000000"/>
              <w:right w:val="single" w:sz="8" w:space="0" w:color="000000"/>
            </w:tcBorders>
            <w:vAlign w:val="center"/>
            <w:hideMark/>
          </w:tcPr>
          <w:p w:rsidR="00C44D1F" w:rsidRPr="00C44D1F" w:rsidRDefault="00C44D1F" w:rsidP="00C44D1F">
            <w:pPr>
              <w:suppressAutoHyphens w:val="0"/>
              <w:rPr>
                <w:rFonts w:ascii="Verdana" w:hAnsi="Verdana" w:cs="Arial"/>
                <w:b/>
                <w:bCs/>
                <w:color w:val="000000"/>
                <w:kern w:val="0"/>
                <w:sz w:val="20"/>
                <w:szCs w:val="20"/>
              </w:rPr>
            </w:pPr>
          </w:p>
        </w:tc>
      </w:tr>
      <w:tr w:rsidR="00C44D1F" w:rsidRPr="00C44D1F" w:rsidTr="00BF08D1">
        <w:trPr>
          <w:trHeight w:val="330"/>
        </w:trPr>
        <w:tc>
          <w:tcPr>
            <w:tcW w:w="741" w:type="dxa"/>
            <w:tcBorders>
              <w:top w:val="nil"/>
              <w:left w:val="single" w:sz="8" w:space="0" w:color="000000"/>
              <w:bottom w:val="nil"/>
              <w:right w:val="single" w:sz="8" w:space="0" w:color="000000"/>
            </w:tcBorders>
            <w:shd w:val="clear" w:color="000000" w:fill="FFFFFF"/>
            <w:vAlign w:val="bottom"/>
            <w:hideMark/>
          </w:tcPr>
          <w:p w:rsidR="00C44D1F" w:rsidRPr="00C44D1F" w:rsidRDefault="00C44D1F" w:rsidP="00C44D1F">
            <w:pPr>
              <w:suppressAutoHyphens w:val="0"/>
              <w:rPr>
                <w:rFonts w:ascii="Verdana" w:hAnsi="Verdana" w:cs="Arial"/>
                <w:sz w:val="20"/>
                <w:szCs w:val="20"/>
              </w:rPr>
            </w:pPr>
            <w:r w:rsidRPr="00C44D1F">
              <w:rPr>
                <w:rFonts w:ascii="Verdana" w:hAnsi="Verdana" w:cs="Arial"/>
                <w:sz w:val="20"/>
                <w:szCs w:val="20"/>
              </w:rPr>
              <w:t> </w:t>
            </w:r>
          </w:p>
        </w:tc>
        <w:tc>
          <w:tcPr>
            <w:tcW w:w="2796" w:type="dxa"/>
            <w:tcBorders>
              <w:top w:val="nil"/>
              <w:left w:val="nil"/>
              <w:bottom w:val="single" w:sz="4" w:space="0" w:color="000000"/>
              <w:right w:val="single" w:sz="8" w:space="0" w:color="000000"/>
            </w:tcBorders>
            <w:shd w:val="clear" w:color="000000" w:fill="FFFFFF"/>
            <w:vAlign w:val="bottom"/>
            <w:hideMark/>
          </w:tcPr>
          <w:p w:rsidR="00C44D1F" w:rsidRPr="00C44D1F" w:rsidRDefault="00C44D1F" w:rsidP="00C44D1F">
            <w:pPr>
              <w:suppressAutoHyphens w:val="0"/>
              <w:rPr>
                <w:rFonts w:ascii="Verdana" w:hAnsi="Verdana" w:cs="Arial"/>
                <w:b/>
                <w:sz w:val="20"/>
                <w:szCs w:val="20"/>
              </w:rPr>
            </w:pPr>
            <w:r w:rsidRPr="00C44D1F">
              <w:rPr>
                <w:rFonts w:ascii="Verdana" w:hAnsi="Verdana" w:cs="Arial"/>
                <w:b/>
                <w:sz w:val="20"/>
                <w:szCs w:val="20"/>
              </w:rPr>
              <w:t xml:space="preserve">Ηλεκτρικές Κουζίνες  </w:t>
            </w:r>
          </w:p>
        </w:tc>
        <w:tc>
          <w:tcPr>
            <w:tcW w:w="1457" w:type="dxa"/>
            <w:tcBorders>
              <w:top w:val="nil"/>
              <w:left w:val="nil"/>
              <w:bottom w:val="single" w:sz="4" w:space="0" w:color="000000"/>
              <w:right w:val="single" w:sz="8" w:space="0" w:color="000000"/>
            </w:tcBorders>
            <w:shd w:val="clear" w:color="000000" w:fill="FFFFFF"/>
            <w:vAlign w:val="bottom"/>
            <w:hideMark/>
          </w:tcPr>
          <w:p w:rsidR="00C44D1F" w:rsidRPr="00C44D1F" w:rsidRDefault="00C44D1F" w:rsidP="00C44D1F">
            <w:pPr>
              <w:suppressAutoHyphens w:val="0"/>
              <w:rPr>
                <w:rFonts w:ascii="Verdana" w:hAnsi="Verdana" w:cs="Arial"/>
                <w:sz w:val="20"/>
                <w:szCs w:val="20"/>
              </w:rPr>
            </w:pPr>
            <w:r w:rsidRPr="00C44D1F">
              <w:rPr>
                <w:rFonts w:ascii="Verdana" w:hAnsi="Verdana" w:cs="Arial"/>
                <w:sz w:val="20"/>
                <w:szCs w:val="20"/>
              </w:rPr>
              <w:t> </w:t>
            </w:r>
          </w:p>
        </w:tc>
        <w:tc>
          <w:tcPr>
            <w:tcW w:w="1418" w:type="dxa"/>
            <w:tcBorders>
              <w:top w:val="nil"/>
              <w:left w:val="nil"/>
              <w:bottom w:val="single" w:sz="4" w:space="0" w:color="000000"/>
              <w:right w:val="single" w:sz="8" w:space="0" w:color="000000"/>
            </w:tcBorders>
            <w:shd w:val="clear" w:color="000000" w:fill="FFFFFF"/>
            <w:vAlign w:val="bottom"/>
            <w:hideMark/>
          </w:tcPr>
          <w:p w:rsidR="00C44D1F" w:rsidRPr="00C44D1F" w:rsidRDefault="00C44D1F" w:rsidP="00C44D1F">
            <w:pPr>
              <w:suppressAutoHyphens w:val="0"/>
              <w:rPr>
                <w:rFonts w:ascii="Verdana" w:hAnsi="Verdana" w:cs="Arial"/>
                <w:sz w:val="20"/>
                <w:szCs w:val="20"/>
              </w:rPr>
            </w:pPr>
            <w:r w:rsidRPr="00C44D1F">
              <w:rPr>
                <w:rFonts w:ascii="Verdana" w:hAnsi="Verdana" w:cs="Arial"/>
                <w:sz w:val="20"/>
                <w:szCs w:val="20"/>
              </w:rPr>
              <w:t> </w:t>
            </w:r>
          </w:p>
        </w:tc>
        <w:tc>
          <w:tcPr>
            <w:tcW w:w="1379" w:type="dxa"/>
            <w:tcBorders>
              <w:top w:val="nil"/>
              <w:left w:val="nil"/>
              <w:bottom w:val="single" w:sz="4" w:space="0" w:color="000000"/>
              <w:right w:val="single" w:sz="8" w:space="0" w:color="000000"/>
            </w:tcBorders>
            <w:shd w:val="clear" w:color="000000" w:fill="FFFFFF"/>
            <w:vAlign w:val="bottom"/>
            <w:hideMark/>
          </w:tcPr>
          <w:p w:rsidR="00C44D1F" w:rsidRPr="00C44D1F" w:rsidRDefault="00C44D1F" w:rsidP="00C44D1F">
            <w:pPr>
              <w:suppressAutoHyphens w:val="0"/>
              <w:rPr>
                <w:rFonts w:ascii="Verdana" w:hAnsi="Verdana" w:cs="Arial"/>
                <w:sz w:val="20"/>
                <w:szCs w:val="20"/>
              </w:rPr>
            </w:pPr>
            <w:r w:rsidRPr="00C44D1F">
              <w:rPr>
                <w:rFonts w:ascii="Verdana" w:hAnsi="Verdana" w:cs="Arial"/>
                <w:sz w:val="20"/>
                <w:szCs w:val="20"/>
              </w:rPr>
              <w:t> </w:t>
            </w:r>
          </w:p>
        </w:tc>
        <w:tc>
          <w:tcPr>
            <w:tcW w:w="1354" w:type="dxa"/>
            <w:tcBorders>
              <w:top w:val="nil"/>
              <w:left w:val="nil"/>
              <w:bottom w:val="single" w:sz="4" w:space="0" w:color="000000"/>
              <w:right w:val="single" w:sz="8" w:space="0" w:color="000000"/>
            </w:tcBorders>
            <w:shd w:val="clear" w:color="000000" w:fill="FFFFFF"/>
            <w:vAlign w:val="bottom"/>
            <w:hideMark/>
          </w:tcPr>
          <w:p w:rsidR="00C44D1F" w:rsidRPr="00C44D1F" w:rsidRDefault="00C44D1F" w:rsidP="00C44D1F">
            <w:pPr>
              <w:suppressAutoHyphens w:val="0"/>
              <w:rPr>
                <w:rFonts w:ascii="Verdana" w:hAnsi="Verdana" w:cs="Arial"/>
                <w:sz w:val="20"/>
                <w:szCs w:val="20"/>
              </w:rPr>
            </w:pPr>
            <w:r w:rsidRPr="00C44D1F">
              <w:rPr>
                <w:rFonts w:ascii="Verdana" w:hAnsi="Verdana" w:cs="Arial"/>
                <w:sz w:val="20"/>
                <w:szCs w:val="20"/>
              </w:rPr>
              <w:t> </w:t>
            </w:r>
          </w:p>
        </w:tc>
        <w:tc>
          <w:tcPr>
            <w:tcW w:w="1455" w:type="dxa"/>
            <w:tcBorders>
              <w:top w:val="single" w:sz="8" w:space="0" w:color="000000"/>
              <w:left w:val="nil"/>
              <w:bottom w:val="single" w:sz="4" w:space="0" w:color="000000"/>
              <w:right w:val="single" w:sz="8" w:space="0" w:color="000000"/>
            </w:tcBorders>
            <w:shd w:val="clear" w:color="000000" w:fill="FFFFFF"/>
            <w:vAlign w:val="bottom"/>
            <w:hideMark/>
          </w:tcPr>
          <w:p w:rsidR="00C44D1F" w:rsidRPr="00C44D1F" w:rsidRDefault="00C44D1F" w:rsidP="00C44D1F">
            <w:pPr>
              <w:suppressAutoHyphens w:val="0"/>
              <w:rPr>
                <w:rFonts w:ascii="Verdana" w:hAnsi="Verdana" w:cs="Arial"/>
                <w:sz w:val="20"/>
                <w:szCs w:val="20"/>
              </w:rPr>
            </w:pPr>
            <w:r w:rsidRPr="00C44D1F">
              <w:rPr>
                <w:rFonts w:ascii="Verdana" w:hAnsi="Verdana" w:cs="Arial"/>
                <w:sz w:val="20"/>
                <w:szCs w:val="20"/>
              </w:rPr>
              <w:t> </w:t>
            </w:r>
          </w:p>
        </w:tc>
      </w:tr>
      <w:tr w:rsidR="00C44D1F" w:rsidRPr="00C44D1F" w:rsidTr="00BF08D1">
        <w:trPr>
          <w:trHeight w:val="330"/>
        </w:trPr>
        <w:tc>
          <w:tcPr>
            <w:tcW w:w="741" w:type="dxa"/>
            <w:tcBorders>
              <w:top w:val="nil"/>
              <w:left w:val="single" w:sz="8" w:space="0" w:color="000000"/>
              <w:bottom w:val="single" w:sz="4"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1</w:t>
            </w:r>
          </w:p>
        </w:tc>
        <w:tc>
          <w:tcPr>
            <w:tcW w:w="2796" w:type="dxa"/>
            <w:tcBorders>
              <w:top w:val="nil"/>
              <w:left w:val="nil"/>
              <w:bottom w:val="single" w:sz="4" w:space="0" w:color="000000"/>
              <w:right w:val="single" w:sz="8" w:space="0" w:color="000000"/>
            </w:tcBorders>
            <w:shd w:val="clear" w:color="000000" w:fill="FFFFFF"/>
            <w:vAlign w:val="bottom"/>
            <w:hideMark/>
          </w:tcPr>
          <w:p w:rsidR="00C44D1F" w:rsidRPr="00C44D1F" w:rsidRDefault="00C44D1F" w:rsidP="00C44D1F">
            <w:pPr>
              <w:suppressAutoHyphens w:val="0"/>
              <w:rPr>
                <w:rFonts w:ascii="Verdana" w:hAnsi="Verdana" w:cs="Arial"/>
                <w:sz w:val="20"/>
                <w:szCs w:val="20"/>
              </w:rPr>
            </w:pPr>
            <w:r w:rsidRPr="00C44D1F">
              <w:rPr>
                <w:rFonts w:ascii="Verdana" w:hAnsi="Verdana" w:cs="Arial"/>
                <w:sz w:val="20"/>
                <w:szCs w:val="20"/>
              </w:rPr>
              <w:t>Εστία κουζίνας – 1.500W</w:t>
            </w:r>
          </w:p>
        </w:tc>
        <w:tc>
          <w:tcPr>
            <w:tcW w:w="1457" w:type="dxa"/>
            <w:tcBorders>
              <w:top w:val="nil"/>
              <w:left w:val="nil"/>
              <w:bottom w:val="single" w:sz="4"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34913000-0</w:t>
            </w:r>
          </w:p>
        </w:tc>
        <w:tc>
          <w:tcPr>
            <w:tcW w:w="1418" w:type="dxa"/>
            <w:tcBorders>
              <w:top w:val="nil"/>
              <w:left w:val="nil"/>
              <w:bottom w:val="single" w:sz="4"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proofErr w:type="spellStart"/>
            <w:r w:rsidRPr="00C44D1F">
              <w:rPr>
                <w:rFonts w:ascii="Verdana" w:hAnsi="Verdana" w:cs="Arial"/>
                <w:sz w:val="20"/>
                <w:szCs w:val="20"/>
              </w:rPr>
              <w:t>Τεμ</w:t>
            </w:r>
            <w:proofErr w:type="spellEnd"/>
            <w:r w:rsidRPr="00C44D1F">
              <w:rPr>
                <w:rFonts w:ascii="Verdana" w:hAnsi="Verdana" w:cs="Arial"/>
                <w:sz w:val="20"/>
                <w:szCs w:val="20"/>
              </w:rPr>
              <w:t>.</w:t>
            </w:r>
          </w:p>
        </w:tc>
        <w:tc>
          <w:tcPr>
            <w:tcW w:w="1379" w:type="dxa"/>
            <w:tcBorders>
              <w:top w:val="nil"/>
              <w:left w:val="nil"/>
              <w:bottom w:val="single" w:sz="4"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30</w:t>
            </w:r>
          </w:p>
        </w:tc>
        <w:tc>
          <w:tcPr>
            <w:tcW w:w="1354" w:type="dxa"/>
            <w:tcBorders>
              <w:top w:val="nil"/>
              <w:left w:val="nil"/>
              <w:bottom w:val="single" w:sz="4"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21,00</w:t>
            </w:r>
          </w:p>
        </w:tc>
        <w:tc>
          <w:tcPr>
            <w:tcW w:w="1455" w:type="dxa"/>
            <w:tcBorders>
              <w:top w:val="nil"/>
              <w:left w:val="nil"/>
              <w:bottom w:val="single" w:sz="4" w:space="0" w:color="000000"/>
              <w:right w:val="single" w:sz="8" w:space="0" w:color="000000"/>
            </w:tcBorders>
            <w:shd w:val="clear" w:color="000000" w:fill="FFFFFF"/>
            <w:vAlign w:val="bottom"/>
            <w:hideMark/>
          </w:tcPr>
          <w:p w:rsidR="00C44D1F" w:rsidRPr="00C44D1F" w:rsidRDefault="00C44D1F" w:rsidP="00C44D1F">
            <w:pPr>
              <w:suppressAutoHyphens w:val="0"/>
              <w:jc w:val="right"/>
              <w:rPr>
                <w:rFonts w:ascii="Verdana" w:hAnsi="Verdana" w:cs="Arial"/>
                <w:sz w:val="20"/>
                <w:szCs w:val="20"/>
              </w:rPr>
            </w:pPr>
            <w:r w:rsidRPr="00C44D1F">
              <w:rPr>
                <w:rFonts w:ascii="Verdana" w:hAnsi="Verdana" w:cs="Arial"/>
                <w:sz w:val="20"/>
                <w:szCs w:val="20"/>
              </w:rPr>
              <w:t>630,00</w:t>
            </w:r>
          </w:p>
        </w:tc>
      </w:tr>
      <w:tr w:rsidR="00C44D1F" w:rsidRPr="00C44D1F" w:rsidTr="00BF08D1">
        <w:trPr>
          <w:trHeight w:val="330"/>
        </w:trPr>
        <w:tc>
          <w:tcPr>
            <w:tcW w:w="741" w:type="dxa"/>
            <w:tcBorders>
              <w:top w:val="nil"/>
              <w:left w:val="single" w:sz="8" w:space="0" w:color="000000"/>
              <w:bottom w:val="single" w:sz="8"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2</w:t>
            </w:r>
          </w:p>
        </w:tc>
        <w:tc>
          <w:tcPr>
            <w:tcW w:w="2796" w:type="dxa"/>
            <w:tcBorders>
              <w:top w:val="nil"/>
              <w:left w:val="nil"/>
              <w:bottom w:val="single" w:sz="8" w:space="0" w:color="000000"/>
              <w:right w:val="single" w:sz="8" w:space="0" w:color="000000"/>
            </w:tcBorders>
            <w:shd w:val="clear" w:color="000000" w:fill="FFFFFF"/>
            <w:vAlign w:val="bottom"/>
            <w:hideMark/>
          </w:tcPr>
          <w:p w:rsidR="00C44D1F" w:rsidRPr="00C44D1F" w:rsidRDefault="00C44D1F" w:rsidP="00C44D1F">
            <w:pPr>
              <w:suppressAutoHyphens w:val="0"/>
              <w:rPr>
                <w:rFonts w:ascii="Verdana" w:hAnsi="Verdana" w:cs="Arial"/>
                <w:sz w:val="20"/>
                <w:szCs w:val="20"/>
              </w:rPr>
            </w:pPr>
            <w:r w:rsidRPr="00C44D1F">
              <w:rPr>
                <w:rFonts w:ascii="Verdana" w:hAnsi="Verdana" w:cs="Arial"/>
                <w:sz w:val="20"/>
                <w:szCs w:val="20"/>
              </w:rPr>
              <w:t>Εστία κουζίνας – 2.000W</w:t>
            </w:r>
          </w:p>
        </w:tc>
        <w:tc>
          <w:tcPr>
            <w:tcW w:w="1457" w:type="dxa"/>
            <w:tcBorders>
              <w:top w:val="nil"/>
              <w:left w:val="nil"/>
              <w:bottom w:val="single" w:sz="8"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34913000-0</w:t>
            </w:r>
          </w:p>
        </w:tc>
        <w:tc>
          <w:tcPr>
            <w:tcW w:w="1418" w:type="dxa"/>
            <w:tcBorders>
              <w:top w:val="nil"/>
              <w:left w:val="nil"/>
              <w:bottom w:val="single" w:sz="8"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proofErr w:type="spellStart"/>
            <w:r w:rsidRPr="00C44D1F">
              <w:rPr>
                <w:rFonts w:ascii="Verdana" w:hAnsi="Verdana" w:cs="Arial"/>
                <w:sz w:val="20"/>
                <w:szCs w:val="20"/>
              </w:rPr>
              <w:t>Τεμ</w:t>
            </w:r>
            <w:proofErr w:type="spellEnd"/>
            <w:r w:rsidRPr="00C44D1F">
              <w:rPr>
                <w:rFonts w:ascii="Verdana" w:hAnsi="Verdana" w:cs="Arial"/>
                <w:sz w:val="20"/>
                <w:szCs w:val="20"/>
              </w:rPr>
              <w:t>.</w:t>
            </w:r>
          </w:p>
        </w:tc>
        <w:tc>
          <w:tcPr>
            <w:tcW w:w="1379" w:type="dxa"/>
            <w:tcBorders>
              <w:top w:val="nil"/>
              <w:left w:val="nil"/>
              <w:bottom w:val="single" w:sz="8"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30</w:t>
            </w:r>
          </w:p>
        </w:tc>
        <w:tc>
          <w:tcPr>
            <w:tcW w:w="1354" w:type="dxa"/>
            <w:tcBorders>
              <w:top w:val="nil"/>
              <w:left w:val="nil"/>
              <w:bottom w:val="single" w:sz="8"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25,00</w:t>
            </w:r>
          </w:p>
        </w:tc>
        <w:tc>
          <w:tcPr>
            <w:tcW w:w="1455" w:type="dxa"/>
            <w:tcBorders>
              <w:top w:val="nil"/>
              <w:left w:val="nil"/>
              <w:bottom w:val="single" w:sz="8" w:space="0" w:color="000000"/>
              <w:right w:val="single" w:sz="8" w:space="0" w:color="000000"/>
            </w:tcBorders>
            <w:shd w:val="clear" w:color="000000" w:fill="FFFFFF"/>
            <w:vAlign w:val="bottom"/>
            <w:hideMark/>
          </w:tcPr>
          <w:p w:rsidR="00C44D1F" w:rsidRPr="00C44D1F" w:rsidRDefault="00C44D1F" w:rsidP="00C44D1F">
            <w:pPr>
              <w:suppressAutoHyphens w:val="0"/>
              <w:jc w:val="right"/>
              <w:rPr>
                <w:rFonts w:ascii="Verdana" w:hAnsi="Verdana" w:cs="Arial"/>
                <w:sz w:val="20"/>
                <w:szCs w:val="20"/>
              </w:rPr>
            </w:pPr>
            <w:r w:rsidRPr="00C44D1F">
              <w:rPr>
                <w:rFonts w:ascii="Verdana" w:hAnsi="Verdana" w:cs="Arial"/>
                <w:sz w:val="20"/>
                <w:szCs w:val="20"/>
              </w:rPr>
              <w:t>750,00</w:t>
            </w:r>
          </w:p>
        </w:tc>
      </w:tr>
      <w:tr w:rsidR="00C44D1F" w:rsidRPr="00C44D1F" w:rsidTr="00BF08D1">
        <w:trPr>
          <w:trHeight w:val="345"/>
        </w:trPr>
        <w:tc>
          <w:tcPr>
            <w:tcW w:w="741" w:type="dxa"/>
            <w:tcBorders>
              <w:top w:val="nil"/>
              <w:left w:val="single" w:sz="8" w:space="0" w:color="000000"/>
              <w:bottom w:val="nil"/>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 </w:t>
            </w:r>
          </w:p>
        </w:tc>
        <w:tc>
          <w:tcPr>
            <w:tcW w:w="2796" w:type="dxa"/>
            <w:tcBorders>
              <w:top w:val="nil"/>
              <w:left w:val="nil"/>
              <w:bottom w:val="single" w:sz="4" w:space="0" w:color="000000"/>
              <w:right w:val="single" w:sz="8" w:space="0" w:color="000000"/>
            </w:tcBorders>
            <w:shd w:val="clear" w:color="000000" w:fill="FFFFFF"/>
            <w:vAlign w:val="bottom"/>
            <w:hideMark/>
          </w:tcPr>
          <w:p w:rsidR="00C44D1F" w:rsidRPr="00C44D1F" w:rsidRDefault="00C44D1F" w:rsidP="00C44D1F">
            <w:pPr>
              <w:suppressAutoHyphens w:val="0"/>
              <w:rPr>
                <w:rFonts w:ascii="Verdana" w:hAnsi="Verdana" w:cs="Arial"/>
                <w:b/>
                <w:sz w:val="20"/>
                <w:szCs w:val="20"/>
              </w:rPr>
            </w:pPr>
            <w:r w:rsidRPr="00C44D1F">
              <w:rPr>
                <w:rFonts w:ascii="Verdana" w:hAnsi="Verdana" w:cs="Arial"/>
                <w:b/>
                <w:sz w:val="20"/>
                <w:szCs w:val="20"/>
              </w:rPr>
              <w:t xml:space="preserve">Ηλεκτρικά Πλυντήρια </w:t>
            </w:r>
          </w:p>
        </w:tc>
        <w:tc>
          <w:tcPr>
            <w:tcW w:w="1457" w:type="dxa"/>
            <w:tcBorders>
              <w:top w:val="nil"/>
              <w:left w:val="nil"/>
              <w:bottom w:val="single" w:sz="4"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 </w:t>
            </w:r>
          </w:p>
        </w:tc>
        <w:tc>
          <w:tcPr>
            <w:tcW w:w="1418" w:type="dxa"/>
            <w:tcBorders>
              <w:top w:val="nil"/>
              <w:left w:val="nil"/>
              <w:bottom w:val="single" w:sz="4"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 </w:t>
            </w:r>
          </w:p>
        </w:tc>
        <w:tc>
          <w:tcPr>
            <w:tcW w:w="1379" w:type="dxa"/>
            <w:tcBorders>
              <w:top w:val="nil"/>
              <w:left w:val="nil"/>
              <w:bottom w:val="single" w:sz="4"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 </w:t>
            </w:r>
          </w:p>
        </w:tc>
        <w:tc>
          <w:tcPr>
            <w:tcW w:w="1354" w:type="dxa"/>
            <w:tcBorders>
              <w:top w:val="nil"/>
              <w:left w:val="nil"/>
              <w:bottom w:val="single" w:sz="4"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 </w:t>
            </w:r>
          </w:p>
        </w:tc>
        <w:tc>
          <w:tcPr>
            <w:tcW w:w="1455" w:type="dxa"/>
            <w:tcBorders>
              <w:top w:val="single" w:sz="8" w:space="0" w:color="000000"/>
              <w:left w:val="nil"/>
              <w:bottom w:val="single" w:sz="4" w:space="0" w:color="000000"/>
              <w:right w:val="single" w:sz="8" w:space="0" w:color="000000"/>
            </w:tcBorders>
            <w:shd w:val="clear" w:color="000000" w:fill="FFFFFF"/>
            <w:vAlign w:val="bottom"/>
            <w:hideMark/>
          </w:tcPr>
          <w:p w:rsidR="00C44D1F" w:rsidRPr="00C44D1F" w:rsidRDefault="00C44D1F" w:rsidP="00C44D1F">
            <w:pPr>
              <w:suppressAutoHyphens w:val="0"/>
              <w:jc w:val="right"/>
              <w:rPr>
                <w:rFonts w:ascii="Verdana" w:hAnsi="Verdana" w:cs="Arial"/>
                <w:sz w:val="20"/>
                <w:szCs w:val="20"/>
              </w:rPr>
            </w:pPr>
            <w:r w:rsidRPr="00C44D1F">
              <w:rPr>
                <w:rFonts w:ascii="Verdana" w:hAnsi="Verdana" w:cs="Arial"/>
                <w:sz w:val="20"/>
                <w:szCs w:val="20"/>
              </w:rPr>
              <w:t> </w:t>
            </w:r>
          </w:p>
        </w:tc>
      </w:tr>
      <w:tr w:rsidR="00C44D1F" w:rsidRPr="00C44D1F" w:rsidTr="00BF08D1">
        <w:trPr>
          <w:trHeight w:val="330"/>
        </w:trPr>
        <w:tc>
          <w:tcPr>
            <w:tcW w:w="741" w:type="dxa"/>
            <w:tcBorders>
              <w:top w:val="nil"/>
              <w:left w:val="single" w:sz="8" w:space="0" w:color="000000"/>
              <w:bottom w:val="nil"/>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3</w:t>
            </w:r>
          </w:p>
        </w:tc>
        <w:tc>
          <w:tcPr>
            <w:tcW w:w="2796" w:type="dxa"/>
            <w:tcBorders>
              <w:top w:val="nil"/>
              <w:left w:val="nil"/>
              <w:bottom w:val="nil"/>
              <w:right w:val="single" w:sz="8" w:space="0" w:color="000000"/>
            </w:tcBorders>
            <w:shd w:val="clear" w:color="000000" w:fill="FFFFFF"/>
            <w:vAlign w:val="bottom"/>
            <w:hideMark/>
          </w:tcPr>
          <w:p w:rsidR="00C44D1F" w:rsidRPr="00C44D1F" w:rsidRDefault="00C44D1F" w:rsidP="00C44D1F">
            <w:pPr>
              <w:suppressAutoHyphens w:val="0"/>
              <w:rPr>
                <w:rFonts w:ascii="Verdana" w:hAnsi="Verdana" w:cs="Arial"/>
                <w:sz w:val="20"/>
                <w:szCs w:val="20"/>
              </w:rPr>
            </w:pPr>
            <w:proofErr w:type="spellStart"/>
            <w:r w:rsidRPr="00C44D1F">
              <w:rPr>
                <w:rFonts w:ascii="Verdana" w:hAnsi="Verdana" w:cs="Arial"/>
                <w:sz w:val="20"/>
                <w:szCs w:val="20"/>
              </w:rPr>
              <w:t>Θερμομπλόκ</w:t>
            </w:r>
            <w:proofErr w:type="spellEnd"/>
            <w:r w:rsidRPr="00C44D1F">
              <w:rPr>
                <w:rFonts w:ascii="Verdana" w:hAnsi="Verdana" w:cs="Arial"/>
                <w:sz w:val="20"/>
                <w:szCs w:val="20"/>
              </w:rPr>
              <w:t xml:space="preserve"> </w:t>
            </w:r>
          </w:p>
        </w:tc>
        <w:tc>
          <w:tcPr>
            <w:tcW w:w="1457" w:type="dxa"/>
            <w:tcBorders>
              <w:top w:val="nil"/>
              <w:left w:val="nil"/>
              <w:bottom w:val="nil"/>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34913000-0</w:t>
            </w:r>
          </w:p>
        </w:tc>
        <w:tc>
          <w:tcPr>
            <w:tcW w:w="1418" w:type="dxa"/>
            <w:tcBorders>
              <w:top w:val="nil"/>
              <w:left w:val="nil"/>
              <w:bottom w:val="nil"/>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proofErr w:type="spellStart"/>
            <w:r w:rsidRPr="00C44D1F">
              <w:rPr>
                <w:rFonts w:ascii="Verdana" w:hAnsi="Verdana" w:cs="Arial"/>
                <w:sz w:val="20"/>
                <w:szCs w:val="20"/>
              </w:rPr>
              <w:t>Τεμ</w:t>
            </w:r>
            <w:proofErr w:type="spellEnd"/>
            <w:r w:rsidRPr="00C44D1F">
              <w:rPr>
                <w:rFonts w:ascii="Verdana" w:hAnsi="Verdana" w:cs="Arial"/>
                <w:sz w:val="20"/>
                <w:szCs w:val="20"/>
              </w:rPr>
              <w:t>.</w:t>
            </w:r>
          </w:p>
        </w:tc>
        <w:tc>
          <w:tcPr>
            <w:tcW w:w="1379" w:type="dxa"/>
            <w:tcBorders>
              <w:top w:val="nil"/>
              <w:left w:val="nil"/>
              <w:bottom w:val="nil"/>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30</w:t>
            </w:r>
          </w:p>
        </w:tc>
        <w:tc>
          <w:tcPr>
            <w:tcW w:w="1354" w:type="dxa"/>
            <w:tcBorders>
              <w:top w:val="nil"/>
              <w:left w:val="nil"/>
              <w:bottom w:val="nil"/>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25,00</w:t>
            </w:r>
          </w:p>
        </w:tc>
        <w:tc>
          <w:tcPr>
            <w:tcW w:w="1455" w:type="dxa"/>
            <w:tcBorders>
              <w:top w:val="nil"/>
              <w:left w:val="nil"/>
              <w:bottom w:val="nil"/>
              <w:right w:val="single" w:sz="8" w:space="0" w:color="000000"/>
            </w:tcBorders>
            <w:shd w:val="clear" w:color="000000" w:fill="FFFFFF"/>
            <w:vAlign w:val="bottom"/>
            <w:hideMark/>
          </w:tcPr>
          <w:p w:rsidR="00C44D1F" w:rsidRPr="00C44D1F" w:rsidRDefault="00C44D1F" w:rsidP="00C44D1F">
            <w:pPr>
              <w:suppressAutoHyphens w:val="0"/>
              <w:jc w:val="right"/>
              <w:rPr>
                <w:rFonts w:ascii="Verdana" w:hAnsi="Verdana" w:cs="Arial"/>
                <w:sz w:val="20"/>
                <w:szCs w:val="20"/>
              </w:rPr>
            </w:pPr>
            <w:r w:rsidRPr="00C44D1F">
              <w:rPr>
                <w:rFonts w:ascii="Verdana" w:hAnsi="Verdana" w:cs="Arial"/>
                <w:sz w:val="20"/>
                <w:szCs w:val="20"/>
              </w:rPr>
              <w:t>750,00</w:t>
            </w:r>
          </w:p>
        </w:tc>
      </w:tr>
      <w:tr w:rsidR="00C44D1F" w:rsidRPr="00C44D1F" w:rsidTr="00BF08D1">
        <w:trPr>
          <w:trHeight w:val="330"/>
        </w:trPr>
        <w:tc>
          <w:tcPr>
            <w:tcW w:w="741" w:type="dxa"/>
            <w:tcBorders>
              <w:top w:val="single" w:sz="4" w:space="0" w:color="000000"/>
              <w:left w:val="single" w:sz="8" w:space="0" w:color="000000"/>
              <w:bottom w:val="single" w:sz="8"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4</w:t>
            </w:r>
          </w:p>
        </w:tc>
        <w:tc>
          <w:tcPr>
            <w:tcW w:w="2796" w:type="dxa"/>
            <w:tcBorders>
              <w:top w:val="single" w:sz="4" w:space="0" w:color="000000"/>
              <w:left w:val="nil"/>
              <w:bottom w:val="single" w:sz="8" w:space="0" w:color="000000"/>
              <w:right w:val="single" w:sz="8" w:space="0" w:color="000000"/>
            </w:tcBorders>
            <w:shd w:val="clear" w:color="000000" w:fill="FFFFFF"/>
            <w:vAlign w:val="bottom"/>
            <w:hideMark/>
          </w:tcPr>
          <w:p w:rsidR="00C44D1F" w:rsidRPr="00C44D1F" w:rsidRDefault="00C44D1F" w:rsidP="00C44D1F">
            <w:pPr>
              <w:suppressAutoHyphens w:val="0"/>
              <w:rPr>
                <w:rFonts w:ascii="Verdana" w:hAnsi="Verdana" w:cs="Arial"/>
                <w:sz w:val="20"/>
                <w:szCs w:val="20"/>
              </w:rPr>
            </w:pPr>
            <w:r w:rsidRPr="00C44D1F">
              <w:rPr>
                <w:rFonts w:ascii="Verdana" w:hAnsi="Verdana" w:cs="Arial"/>
                <w:sz w:val="20"/>
                <w:szCs w:val="20"/>
              </w:rPr>
              <w:t>Κλείστρο πόρτας</w:t>
            </w:r>
          </w:p>
        </w:tc>
        <w:tc>
          <w:tcPr>
            <w:tcW w:w="1457" w:type="dxa"/>
            <w:tcBorders>
              <w:top w:val="single" w:sz="4" w:space="0" w:color="000000"/>
              <w:left w:val="nil"/>
              <w:bottom w:val="single" w:sz="8"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34913000-0</w:t>
            </w:r>
          </w:p>
        </w:tc>
        <w:tc>
          <w:tcPr>
            <w:tcW w:w="1418" w:type="dxa"/>
            <w:tcBorders>
              <w:top w:val="single" w:sz="4" w:space="0" w:color="000000"/>
              <w:left w:val="nil"/>
              <w:bottom w:val="single" w:sz="8"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proofErr w:type="spellStart"/>
            <w:r w:rsidRPr="00C44D1F">
              <w:rPr>
                <w:rFonts w:ascii="Verdana" w:hAnsi="Verdana" w:cs="Arial"/>
                <w:sz w:val="20"/>
                <w:szCs w:val="20"/>
              </w:rPr>
              <w:t>Τεμ</w:t>
            </w:r>
            <w:proofErr w:type="spellEnd"/>
            <w:r w:rsidRPr="00C44D1F">
              <w:rPr>
                <w:rFonts w:ascii="Verdana" w:hAnsi="Verdana" w:cs="Arial"/>
                <w:sz w:val="20"/>
                <w:szCs w:val="20"/>
              </w:rPr>
              <w:t>.</w:t>
            </w:r>
          </w:p>
        </w:tc>
        <w:tc>
          <w:tcPr>
            <w:tcW w:w="1379" w:type="dxa"/>
            <w:tcBorders>
              <w:top w:val="single" w:sz="4" w:space="0" w:color="000000"/>
              <w:left w:val="nil"/>
              <w:bottom w:val="single" w:sz="8"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30</w:t>
            </w:r>
          </w:p>
        </w:tc>
        <w:tc>
          <w:tcPr>
            <w:tcW w:w="1354" w:type="dxa"/>
            <w:tcBorders>
              <w:top w:val="single" w:sz="4" w:space="0" w:color="000000"/>
              <w:left w:val="nil"/>
              <w:bottom w:val="single" w:sz="8"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17,00</w:t>
            </w:r>
          </w:p>
        </w:tc>
        <w:tc>
          <w:tcPr>
            <w:tcW w:w="1455" w:type="dxa"/>
            <w:tcBorders>
              <w:top w:val="single" w:sz="4" w:space="0" w:color="000000"/>
              <w:left w:val="nil"/>
              <w:bottom w:val="single" w:sz="4" w:space="0" w:color="000000"/>
              <w:right w:val="single" w:sz="8" w:space="0" w:color="000000"/>
            </w:tcBorders>
            <w:shd w:val="clear" w:color="000000" w:fill="FFFFFF"/>
            <w:vAlign w:val="bottom"/>
            <w:hideMark/>
          </w:tcPr>
          <w:p w:rsidR="00C44D1F" w:rsidRPr="00C44D1F" w:rsidRDefault="00C44D1F" w:rsidP="00C44D1F">
            <w:pPr>
              <w:suppressAutoHyphens w:val="0"/>
              <w:jc w:val="right"/>
              <w:rPr>
                <w:rFonts w:ascii="Verdana" w:hAnsi="Verdana" w:cs="Arial"/>
                <w:sz w:val="20"/>
                <w:szCs w:val="20"/>
              </w:rPr>
            </w:pPr>
            <w:r w:rsidRPr="00C44D1F">
              <w:rPr>
                <w:rFonts w:ascii="Verdana" w:hAnsi="Verdana" w:cs="Arial"/>
                <w:sz w:val="20"/>
                <w:szCs w:val="20"/>
              </w:rPr>
              <w:t>510,00</w:t>
            </w:r>
          </w:p>
        </w:tc>
      </w:tr>
      <w:tr w:rsidR="00C44D1F" w:rsidRPr="00C44D1F" w:rsidTr="00BF08D1">
        <w:trPr>
          <w:trHeight w:val="330"/>
        </w:trPr>
        <w:tc>
          <w:tcPr>
            <w:tcW w:w="741" w:type="dxa"/>
            <w:tcBorders>
              <w:top w:val="nil"/>
              <w:left w:val="single" w:sz="8" w:space="0" w:color="000000"/>
              <w:bottom w:val="single" w:sz="8"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5</w:t>
            </w:r>
          </w:p>
        </w:tc>
        <w:tc>
          <w:tcPr>
            <w:tcW w:w="2796" w:type="dxa"/>
            <w:tcBorders>
              <w:top w:val="nil"/>
              <w:left w:val="nil"/>
              <w:bottom w:val="single" w:sz="8" w:space="0" w:color="000000"/>
              <w:right w:val="single" w:sz="8" w:space="0" w:color="000000"/>
            </w:tcBorders>
            <w:shd w:val="clear" w:color="000000" w:fill="FFFFFF"/>
            <w:vAlign w:val="bottom"/>
            <w:hideMark/>
          </w:tcPr>
          <w:p w:rsidR="00C44D1F" w:rsidRPr="00C44D1F" w:rsidRDefault="00C44D1F" w:rsidP="00C44D1F">
            <w:pPr>
              <w:suppressAutoHyphens w:val="0"/>
              <w:rPr>
                <w:rFonts w:ascii="Verdana" w:hAnsi="Verdana" w:cs="Arial"/>
                <w:sz w:val="20"/>
                <w:szCs w:val="20"/>
              </w:rPr>
            </w:pPr>
            <w:r w:rsidRPr="00C44D1F">
              <w:rPr>
                <w:rFonts w:ascii="Verdana" w:hAnsi="Verdana" w:cs="Arial"/>
                <w:sz w:val="20"/>
                <w:szCs w:val="20"/>
              </w:rPr>
              <w:t xml:space="preserve">Εργασία επισκευής </w:t>
            </w:r>
          </w:p>
        </w:tc>
        <w:tc>
          <w:tcPr>
            <w:tcW w:w="1457" w:type="dxa"/>
            <w:tcBorders>
              <w:top w:val="nil"/>
              <w:left w:val="nil"/>
              <w:bottom w:val="single" w:sz="8"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45311200-2</w:t>
            </w:r>
          </w:p>
        </w:tc>
        <w:tc>
          <w:tcPr>
            <w:tcW w:w="1418" w:type="dxa"/>
            <w:tcBorders>
              <w:top w:val="nil"/>
              <w:left w:val="nil"/>
              <w:bottom w:val="single" w:sz="8"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 xml:space="preserve">Ώρα </w:t>
            </w:r>
          </w:p>
        </w:tc>
        <w:tc>
          <w:tcPr>
            <w:tcW w:w="1379" w:type="dxa"/>
            <w:tcBorders>
              <w:top w:val="nil"/>
              <w:left w:val="nil"/>
              <w:bottom w:val="single" w:sz="8"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80</w:t>
            </w:r>
          </w:p>
        </w:tc>
        <w:tc>
          <w:tcPr>
            <w:tcW w:w="1354" w:type="dxa"/>
            <w:tcBorders>
              <w:top w:val="nil"/>
              <w:left w:val="nil"/>
              <w:bottom w:val="single" w:sz="8" w:space="0" w:color="000000"/>
              <w:right w:val="single" w:sz="8" w:space="0" w:color="000000"/>
            </w:tcBorders>
            <w:shd w:val="clear" w:color="000000" w:fill="FFFFFF"/>
            <w:vAlign w:val="bottom"/>
            <w:hideMark/>
          </w:tcPr>
          <w:p w:rsidR="00C44D1F" w:rsidRPr="00C44D1F" w:rsidRDefault="00C44D1F" w:rsidP="00C44D1F">
            <w:pPr>
              <w:suppressAutoHyphens w:val="0"/>
              <w:jc w:val="center"/>
              <w:rPr>
                <w:rFonts w:ascii="Verdana" w:hAnsi="Verdana" w:cs="Arial"/>
                <w:sz w:val="20"/>
                <w:szCs w:val="20"/>
              </w:rPr>
            </w:pPr>
            <w:r w:rsidRPr="00C44D1F">
              <w:rPr>
                <w:rFonts w:ascii="Verdana" w:hAnsi="Verdana" w:cs="Arial"/>
                <w:sz w:val="20"/>
                <w:szCs w:val="20"/>
              </w:rPr>
              <w:t>17,00</w:t>
            </w:r>
          </w:p>
        </w:tc>
        <w:tc>
          <w:tcPr>
            <w:tcW w:w="1455" w:type="dxa"/>
            <w:tcBorders>
              <w:top w:val="single" w:sz="8" w:space="0" w:color="000000"/>
              <w:left w:val="nil"/>
              <w:bottom w:val="single" w:sz="8" w:space="0" w:color="000000"/>
              <w:right w:val="single" w:sz="8" w:space="0" w:color="000000"/>
            </w:tcBorders>
            <w:shd w:val="clear" w:color="000000" w:fill="FFFFFF"/>
            <w:vAlign w:val="bottom"/>
            <w:hideMark/>
          </w:tcPr>
          <w:p w:rsidR="00C44D1F" w:rsidRPr="00C44D1F" w:rsidRDefault="00C44D1F" w:rsidP="00C44D1F">
            <w:pPr>
              <w:suppressAutoHyphens w:val="0"/>
              <w:jc w:val="right"/>
              <w:rPr>
                <w:rFonts w:ascii="Verdana" w:hAnsi="Verdana" w:cs="Arial"/>
                <w:sz w:val="20"/>
                <w:szCs w:val="20"/>
              </w:rPr>
            </w:pPr>
            <w:r w:rsidRPr="00C44D1F">
              <w:rPr>
                <w:rFonts w:ascii="Verdana" w:hAnsi="Verdana" w:cs="Arial"/>
                <w:sz w:val="20"/>
                <w:szCs w:val="20"/>
              </w:rPr>
              <w:t>1.360,00</w:t>
            </w:r>
          </w:p>
        </w:tc>
      </w:tr>
      <w:tr w:rsidR="00C44D1F" w:rsidRPr="00C44D1F" w:rsidTr="00181B62">
        <w:trPr>
          <w:trHeight w:val="330"/>
        </w:trPr>
        <w:tc>
          <w:tcPr>
            <w:tcW w:w="9145" w:type="dxa"/>
            <w:gridSpan w:val="6"/>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C44D1F" w:rsidRPr="00BF08D1" w:rsidRDefault="00C44D1F" w:rsidP="00C44D1F">
            <w:pPr>
              <w:suppressAutoHyphens w:val="0"/>
              <w:jc w:val="right"/>
              <w:rPr>
                <w:rFonts w:ascii="Verdana" w:hAnsi="Verdana" w:cs="Arial"/>
                <w:b/>
                <w:bCs/>
                <w:sz w:val="20"/>
                <w:szCs w:val="20"/>
              </w:rPr>
            </w:pPr>
            <w:r w:rsidRPr="00BF08D1">
              <w:rPr>
                <w:rFonts w:ascii="Verdana" w:hAnsi="Verdana" w:cs="Arial"/>
                <w:b/>
                <w:bCs/>
                <w:sz w:val="20"/>
                <w:szCs w:val="20"/>
              </w:rPr>
              <w:t>Σύνολο</w:t>
            </w:r>
          </w:p>
        </w:tc>
        <w:tc>
          <w:tcPr>
            <w:tcW w:w="1455" w:type="dxa"/>
            <w:tcBorders>
              <w:top w:val="nil"/>
              <w:left w:val="nil"/>
              <w:bottom w:val="single" w:sz="8" w:space="0" w:color="000000"/>
              <w:right w:val="single" w:sz="8" w:space="0" w:color="000000"/>
            </w:tcBorders>
            <w:shd w:val="clear" w:color="000000" w:fill="FFFFFF"/>
            <w:vAlign w:val="bottom"/>
            <w:hideMark/>
          </w:tcPr>
          <w:p w:rsidR="00C44D1F" w:rsidRPr="00BF08D1" w:rsidRDefault="00C44D1F" w:rsidP="00C44D1F">
            <w:pPr>
              <w:suppressAutoHyphens w:val="0"/>
              <w:jc w:val="right"/>
              <w:rPr>
                <w:rFonts w:ascii="Verdana" w:hAnsi="Verdana" w:cs="Arial"/>
                <w:b/>
                <w:bCs/>
                <w:sz w:val="20"/>
                <w:szCs w:val="20"/>
              </w:rPr>
            </w:pPr>
            <w:r w:rsidRPr="00BF08D1">
              <w:rPr>
                <w:rFonts w:ascii="Verdana" w:hAnsi="Verdana" w:cs="Arial"/>
                <w:b/>
                <w:bCs/>
                <w:sz w:val="20"/>
                <w:szCs w:val="20"/>
              </w:rPr>
              <w:t>4.000,00</w:t>
            </w:r>
          </w:p>
        </w:tc>
      </w:tr>
      <w:tr w:rsidR="00C44D1F" w:rsidRPr="00C44D1F" w:rsidTr="00181B62">
        <w:trPr>
          <w:trHeight w:val="330"/>
        </w:trPr>
        <w:tc>
          <w:tcPr>
            <w:tcW w:w="9145" w:type="dxa"/>
            <w:gridSpan w:val="6"/>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C44D1F" w:rsidRPr="00BF08D1" w:rsidRDefault="00C44D1F" w:rsidP="00C44D1F">
            <w:pPr>
              <w:suppressAutoHyphens w:val="0"/>
              <w:jc w:val="right"/>
              <w:rPr>
                <w:rFonts w:ascii="Verdana" w:hAnsi="Verdana" w:cs="Arial"/>
                <w:b/>
                <w:bCs/>
                <w:sz w:val="20"/>
                <w:szCs w:val="20"/>
              </w:rPr>
            </w:pPr>
            <w:r w:rsidRPr="00BF08D1">
              <w:rPr>
                <w:rFonts w:ascii="Verdana" w:hAnsi="Verdana" w:cs="Arial"/>
                <w:b/>
                <w:bCs/>
                <w:sz w:val="20"/>
                <w:szCs w:val="20"/>
              </w:rPr>
              <w:t>Φ.Π.Α. 24%</w:t>
            </w:r>
          </w:p>
        </w:tc>
        <w:tc>
          <w:tcPr>
            <w:tcW w:w="1455" w:type="dxa"/>
            <w:tcBorders>
              <w:top w:val="nil"/>
              <w:left w:val="nil"/>
              <w:bottom w:val="single" w:sz="8" w:space="0" w:color="000000"/>
              <w:right w:val="single" w:sz="8" w:space="0" w:color="000000"/>
            </w:tcBorders>
            <w:shd w:val="clear" w:color="000000" w:fill="FFFFFF"/>
            <w:vAlign w:val="bottom"/>
            <w:hideMark/>
          </w:tcPr>
          <w:p w:rsidR="00C44D1F" w:rsidRPr="00BF08D1" w:rsidRDefault="00C44D1F" w:rsidP="00C44D1F">
            <w:pPr>
              <w:suppressAutoHyphens w:val="0"/>
              <w:jc w:val="right"/>
              <w:rPr>
                <w:rFonts w:ascii="Verdana" w:hAnsi="Verdana" w:cs="Arial"/>
                <w:b/>
                <w:bCs/>
                <w:sz w:val="20"/>
                <w:szCs w:val="20"/>
              </w:rPr>
            </w:pPr>
            <w:r w:rsidRPr="00BF08D1">
              <w:rPr>
                <w:rFonts w:ascii="Verdana" w:hAnsi="Verdana" w:cs="Arial"/>
                <w:b/>
                <w:bCs/>
                <w:sz w:val="20"/>
                <w:szCs w:val="20"/>
              </w:rPr>
              <w:t>960,00</w:t>
            </w:r>
          </w:p>
        </w:tc>
      </w:tr>
      <w:tr w:rsidR="00C44D1F" w:rsidRPr="00C44D1F" w:rsidTr="00181B62">
        <w:trPr>
          <w:trHeight w:val="330"/>
        </w:trPr>
        <w:tc>
          <w:tcPr>
            <w:tcW w:w="9145" w:type="dxa"/>
            <w:gridSpan w:val="6"/>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C44D1F" w:rsidRPr="00C44D1F" w:rsidRDefault="00C44D1F" w:rsidP="00C44D1F">
            <w:pPr>
              <w:suppressAutoHyphens w:val="0"/>
              <w:jc w:val="right"/>
              <w:rPr>
                <w:rFonts w:ascii="Verdana" w:hAnsi="Verdana" w:cs="Arial"/>
                <w:b/>
                <w:bCs/>
                <w:color w:val="000000"/>
                <w:kern w:val="0"/>
                <w:sz w:val="20"/>
                <w:szCs w:val="20"/>
              </w:rPr>
            </w:pPr>
            <w:r w:rsidRPr="00C44D1F">
              <w:rPr>
                <w:rFonts w:ascii="Verdana" w:hAnsi="Verdana" w:cs="Arial"/>
                <w:b/>
                <w:bCs/>
                <w:color w:val="000000"/>
                <w:kern w:val="0"/>
                <w:sz w:val="20"/>
                <w:szCs w:val="20"/>
              </w:rPr>
              <w:t xml:space="preserve">Γενικό Σύνολο </w:t>
            </w:r>
          </w:p>
        </w:tc>
        <w:tc>
          <w:tcPr>
            <w:tcW w:w="1455" w:type="dxa"/>
            <w:tcBorders>
              <w:top w:val="nil"/>
              <w:left w:val="nil"/>
              <w:bottom w:val="single" w:sz="8" w:space="0" w:color="000000"/>
              <w:right w:val="single" w:sz="8" w:space="0" w:color="000000"/>
            </w:tcBorders>
            <w:shd w:val="clear" w:color="000000" w:fill="FFFFFF"/>
            <w:vAlign w:val="bottom"/>
            <w:hideMark/>
          </w:tcPr>
          <w:p w:rsidR="00C44D1F" w:rsidRPr="00C44D1F" w:rsidRDefault="00C44D1F" w:rsidP="00C44D1F">
            <w:pPr>
              <w:suppressAutoHyphens w:val="0"/>
              <w:jc w:val="right"/>
              <w:rPr>
                <w:rFonts w:ascii="Calibri" w:hAnsi="Calibri" w:cs="Calibri"/>
                <w:b/>
                <w:bCs/>
                <w:color w:val="000000"/>
                <w:kern w:val="0"/>
              </w:rPr>
            </w:pPr>
            <w:r w:rsidRPr="00C44D1F">
              <w:rPr>
                <w:rFonts w:ascii="Calibri" w:hAnsi="Calibri" w:cs="Calibri"/>
                <w:b/>
                <w:bCs/>
                <w:color w:val="000000"/>
                <w:kern w:val="0"/>
                <w:lang w:val="en-US"/>
              </w:rPr>
              <w:t>4.960,00</w:t>
            </w:r>
          </w:p>
        </w:tc>
      </w:tr>
    </w:tbl>
    <w:p w:rsidR="007C61BA" w:rsidRDefault="007C61BA">
      <w:pPr>
        <w:jc w:val="center"/>
        <w:rPr>
          <w:rFonts w:ascii="Verdana" w:hAnsi="Verdana" w:cs="Arial"/>
          <w:sz w:val="20"/>
          <w:szCs w:val="20"/>
        </w:rPr>
      </w:pPr>
    </w:p>
    <w:p w:rsidR="00BF08D1" w:rsidRDefault="00BF08D1">
      <w:pPr>
        <w:rPr>
          <w:rFonts w:ascii="Arial" w:hAnsi="Arial" w:cs="Arial"/>
          <w:sz w:val="20"/>
          <w:szCs w:val="20"/>
        </w:rPr>
      </w:pPr>
    </w:p>
    <w:tbl>
      <w:tblPr>
        <w:tblW w:w="0" w:type="auto"/>
        <w:tblInd w:w="108" w:type="dxa"/>
        <w:tblLook w:val="00A0" w:firstRow="1" w:lastRow="0" w:firstColumn="1" w:lastColumn="0" w:noHBand="0" w:noVBand="0"/>
      </w:tblPr>
      <w:tblGrid>
        <w:gridCol w:w="2396"/>
        <w:gridCol w:w="2729"/>
        <w:gridCol w:w="3289"/>
      </w:tblGrid>
      <w:tr w:rsidR="00BF08D1" w:rsidRPr="00BF08D1" w:rsidTr="00D40CDD">
        <w:tc>
          <w:tcPr>
            <w:tcW w:w="2396" w:type="dxa"/>
            <w:tcBorders>
              <w:top w:val="nil"/>
              <w:left w:val="nil"/>
              <w:bottom w:val="nil"/>
              <w:right w:val="nil"/>
            </w:tcBorders>
            <w:vAlign w:val="center"/>
          </w:tcPr>
          <w:p w:rsidR="00BF08D1" w:rsidRPr="00BF08D1" w:rsidRDefault="00BF08D1" w:rsidP="00BF08D1">
            <w:pPr>
              <w:spacing w:line="288" w:lineRule="auto"/>
              <w:jc w:val="center"/>
              <w:rPr>
                <w:rFonts w:ascii="Verdana" w:hAnsi="Verdana" w:cs="Verdana"/>
                <w:b/>
                <w:color w:val="000000"/>
                <w:kern w:val="0"/>
                <w:sz w:val="14"/>
                <w:szCs w:val="14"/>
              </w:rPr>
            </w:pPr>
            <w:bookmarkStart w:id="2" w:name="_Hlk74301873"/>
            <w:r w:rsidRPr="00BF08D1">
              <w:rPr>
                <w:rFonts w:ascii="Verdana" w:hAnsi="Verdana" w:cs="Verdana"/>
                <w:b/>
                <w:color w:val="000000"/>
                <w:kern w:val="0"/>
                <w:sz w:val="14"/>
                <w:szCs w:val="14"/>
              </w:rPr>
              <w:t>Η</w:t>
            </w:r>
            <w:r w:rsidRPr="00BF08D1">
              <w:rPr>
                <w:rFonts w:ascii="Verdana" w:hAnsi="Verdana" w:cs="Verdana"/>
                <w:b/>
                <w:color w:val="000000"/>
                <w:kern w:val="0"/>
                <w:sz w:val="14"/>
                <w:szCs w:val="14"/>
                <w:lang w:val="en-US"/>
              </w:rPr>
              <w:t xml:space="preserve"> </w:t>
            </w:r>
            <w:proofErr w:type="spellStart"/>
            <w:r w:rsidRPr="00BF08D1">
              <w:rPr>
                <w:rFonts w:ascii="Verdana" w:hAnsi="Verdana" w:cs="Verdana"/>
                <w:b/>
                <w:color w:val="000000"/>
                <w:kern w:val="0"/>
                <w:sz w:val="14"/>
                <w:szCs w:val="14"/>
              </w:rPr>
              <w:t>Συντάξασα</w:t>
            </w:r>
            <w:proofErr w:type="spellEnd"/>
          </w:p>
        </w:tc>
        <w:tc>
          <w:tcPr>
            <w:tcW w:w="2729" w:type="dxa"/>
            <w:tcBorders>
              <w:top w:val="nil"/>
              <w:left w:val="nil"/>
              <w:bottom w:val="nil"/>
              <w:right w:val="nil"/>
            </w:tcBorders>
            <w:shd w:val="clear" w:color="auto" w:fill="FFFFFF"/>
          </w:tcPr>
          <w:p w:rsidR="00BF08D1" w:rsidRPr="00BF08D1" w:rsidRDefault="00BF08D1" w:rsidP="00BF08D1">
            <w:pPr>
              <w:spacing w:line="288" w:lineRule="auto"/>
              <w:jc w:val="center"/>
              <w:rPr>
                <w:rFonts w:ascii="Verdana" w:hAnsi="Verdana" w:cs="Verdana"/>
                <w:b/>
                <w:color w:val="000000"/>
                <w:kern w:val="0"/>
                <w:sz w:val="14"/>
                <w:szCs w:val="14"/>
              </w:rPr>
            </w:pPr>
            <w:r w:rsidRPr="00BF08D1">
              <w:rPr>
                <w:rFonts w:ascii="Verdana" w:hAnsi="Verdana" w:cs="Verdana"/>
                <w:b/>
                <w:color w:val="000000"/>
                <w:kern w:val="0"/>
                <w:sz w:val="14"/>
                <w:szCs w:val="14"/>
              </w:rPr>
              <w:t>Η Προϊσταμένη Τμήματος</w:t>
            </w:r>
          </w:p>
          <w:p w:rsidR="00BF08D1" w:rsidRPr="00BF08D1" w:rsidRDefault="00BF08D1" w:rsidP="00BF08D1">
            <w:pPr>
              <w:spacing w:line="288" w:lineRule="auto"/>
              <w:jc w:val="center"/>
              <w:rPr>
                <w:rFonts w:ascii="Verdana" w:hAnsi="Verdana" w:cs="Verdana"/>
                <w:b/>
                <w:color w:val="000000"/>
                <w:kern w:val="0"/>
                <w:sz w:val="14"/>
                <w:szCs w:val="14"/>
              </w:rPr>
            </w:pPr>
            <w:r w:rsidRPr="00BF08D1">
              <w:rPr>
                <w:rFonts w:ascii="Verdana" w:hAnsi="Verdana" w:cs="Verdana"/>
                <w:b/>
                <w:color w:val="000000"/>
                <w:kern w:val="0"/>
                <w:sz w:val="14"/>
                <w:szCs w:val="14"/>
              </w:rPr>
              <w:t>Υποστήριξης και Ένταξης Μεταναστών και Προσφύγων</w:t>
            </w:r>
          </w:p>
        </w:tc>
        <w:tc>
          <w:tcPr>
            <w:tcW w:w="3289" w:type="dxa"/>
            <w:tcBorders>
              <w:top w:val="nil"/>
              <w:left w:val="nil"/>
              <w:bottom w:val="nil"/>
              <w:right w:val="nil"/>
            </w:tcBorders>
            <w:shd w:val="clear" w:color="auto" w:fill="FFFFFF"/>
          </w:tcPr>
          <w:p w:rsidR="00BF08D1" w:rsidRPr="00BF08D1" w:rsidRDefault="00BF08D1" w:rsidP="00BF08D1">
            <w:pPr>
              <w:spacing w:line="288" w:lineRule="auto"/>
              <w:jc w:val="center"/>
              <w:rPr>
                <w:rFonts w:ascii="Verdana" w:hAnsi="Verdana" w:cs="Verdana"/>
                <w:b/>
                <w:color w:val="000000"/>
                <w:kern w:val="0"/>
                <w:sz w:val="14"/>
                <w:szCs w:val="14"/>
              </w:rPr>
            </w:pPr>
            <w:r w:rsidRPr="00BF08D1">
              <w:rPr>
                <w:rFonts w:ascii="Verdana" w:hAnsi="Verdana" w:cs="Verdana"/>
                <w:b/>
                <w:color w:val="000000"/>
                <w:kern w:val="0"/>
                <w:sz w:val="14"/>
                <w:szCs w:val="14"/>
              </w:rPr>
              <w:t>Η Προϊσταμένη Δ/</w:t>
            </w:r>
            <w:proofErr w:type="spellStart"/>
            <w:r w:rsidRPr="00BF08D1">
              <w:rPr>
                <w:rFonts w:ascii="Verdana" w:hAnsi="Verdana" w:cs="Verdana"/>
                <w:b/>
                <w:color w:val="000000"/>
                <w:kern w:val="0"/>
                <w:sz w:val="14"/>
                <w:szCs w:val="14"/>
              </w:rPr>
              <w:t>νσης</w:t>
            </w:r>
            <w:proofErr w:type="spellEnd"/>
            <w:r w:rsidRPr="00BF08D1">
              <w:rPr>
                <w:rFonts w:ascii="Verdana" w:hAnsi="Verdana" w:cs="Verdana"/>
                <w:b/>
                <w:color w:val="000000"/>
                <w:kern w:val="0"/>
                <w:sz w:val="14"/>
                <w:szCs w:val="14"/>
              </w:rPr>
              <w:t xml:space="preserve">                      Κοινωνικής Προστασίας </w:t>
            </w:r>
          </w:p>
          <w:p w:rsidR="00BF08D1" w:rsidRPr="00BF08D1" w:rsidRDefault="00BF08D1" w:rsidP="00BF08D1">
            <w:pPr>
              <w:spacing w:line="288" w:lineRule="auto"/>
              <w:jc w:val="center"/>
              <w:rPr>
                <w:rFonts w:ascii="Verdana" w:hAnsi="Verdana" w:cs="Verdana"/>
                <w:b/>
                <w:color w:val="000000"/>
                <w:kern w:val="0"/>
                <w:sz w:val="14"/>
                <w:szCs w:val="14"/>
              </w:rPr>
            </w:pPr>
            <w:r w:rsidRPr="00BF08D1">
              <w:rPr>
                <w:rFonts w:ascii="Verdana" w:hAnsi="Verdana" w:cs="Verdana"/>
                <w:b/>
                <w:color w:val="000000"/>
                <w:kern w:val="0"/>
                <w:sz w:val="14"/>
                <w:szCs w:val="14"/>
              </w:rPr>
              <w:t xml:space="preserve">και Δημόσιας Υγείας </w:t>
            </w:r>
          </w:p>
        </w:tc>
      </w:tr>
      <w:tr w:rsidR="00BF08D1" w:rsidRPr="00BF08D1" w:rsidTr="00D40CDD">
        <w:tc>
          <w:tcPr>
            <w:tcW w:w="2396" w:type="dxa"/>
            <w:tcBorders>
              <w:top w:val="nil"/>
              <w:left w:val="nil"/>
              <w:bottom w:val="nil"/>
              <w:right w:val="nil"/>
            </w:tcBorders>
          </w:tcPr>
          <w:p w:rsidR="00BF08D1" w:rsidRPr="00BF08D1" w:rsidRDefault="00BF08D1" w:rsidP="00BF08D1">
            <w:pPr>
              <w:spacing w:line="288" w:lineRule="auto"/>
              <w:jc w:val="center"/>
              <w:rPr>
                <w:rFonts w:ascii="Verdana" w:hAnsi="Verdana" w:cs="Verdana"/>
                <w:b/>
                <w:color w:val="000000"/>
                <w:kern w:val="0"/>
                <w:sz w:val="14"/>
                <w:szCs w:val="14"/>
              </w:rPr>
            </w:pPr>
          </w:p>
          <w:p w:rsidR="00BF08D1" w:rsidRDefault="00BF08D1" w:rsidP="00BF08D1">
            <w:pPr>
              <w:spacing w:line="288" w:lineRule="auto"/>
              <w:jc w:val="center"/>
              <w:rPr>
                <w:rFonts w:ascii="Verdana" w:hAnsi="Verdana" w:cs="Verdana"/>
                <w:b/>
                <w:color w:val="000000"/>
                <w:kern w:val="0"/>
                <w:sz w:val="14"/>
                <w:szCs w:val="14"/>
              </w:rPr>
            </w:pPr>
          </w:p>
          <w:p w:rsidR="00BF08D1" w:rsidRPr="00BF08D1" w:rsidRDefault="00BF08D1" w:rsidP="00BF08D1">
            <w:pPr>
              <w:spacing w:line="288" w:lineRule="auto"/>
              <w:jc w:val="center"/>
              <w:rPr>
                <w:rFonts w:ascii="Verdana" w:hAnsi="Verdana" w:cs="Verdana"/>
                <w:b/>
                <w:color w:val="000000"/>
                <w:kern w:val="0"/>
                <w:sz w:val="14"/>
                <w:szCs w:val="14"/>
              </w:rPr>
            </w:pPr>
          </w:p>
          <w:p w:rsidR="00BF08D1" w:rsidRPr="00BF08D1" w:rsidRDefault="00BF08D1" w:rsidP="00BF08D1">
            <w:pPr>
              <w:spacing w:line="288" w:lineRule="auto"/>
              <w:rPr>
                <w:rFonts w:ascii="Verdana" w:hAnsi="Verdana" w:cs="Verdana"/>
                <w:b/>
                <w:color w:val="000000"/>
                <w:kern w:val="0"/>
                <w:sz w:val="14"/>
                <w:szCs w:val="14"/>
              </w:rPr>
            </w:pPr>
          </w:p>
          <w:p w:rsidR="00BF08D1" w:rsidRPr="00BF08D1" w:rsidRDefault="00BF08D1" w:rsidP="00BF08D1">
            <w:pPr>
              <w:spacing w:line="288" w:lineRule="auto"/>
              <w:jc w:val="center"/>
              <w:rPr>
                <w:rFonts w:ascii="Verdana" w:hAnsi="Verdana" w:cs="Verdana"/>
                <w:b/>
                <w:color w:val="000000"/>
                <w:kern w:val="0"/>
                <w:sz w:val="14"/>
                <w:szCs w:val="14"/>
              </w:rPr>
            </w:pPr>
            <w:r w:rsidRPr="00BF08D1">
              <w:rPr>
                <w:rFonts w:ascii="Verdana" w:hAnsi="Verdana" w:cs="Verdana"/>
                <w:b/>
                <w:color w:val="000000"/>
                <w:kern w:val="0"/>
                <w:sz w:val="14"/>
                <w:szCs w:val="14"/>
              </w:rPr>
              <w:t>Αικατερίνη Καρπέτη</w:t>
            </w:r>
          </w:p>
        </w:tc>
        <w:tc>
          <w:tcPr>
            <w:tcW w:w="2729" w:type="dxa"/>
            <w:tcBorders>
              <w:top w:val="nil"/>
              <w:left w:val="nil"/>
              <w:bottom w:val="nil"/>
              <w:right w:val="nil"/>
            </w:tcBorders>
            <w:shd w:val="clear" w:color="auto" w:fill="FFFFFF"/>
          </w:tcPr>
          <w:p w:rsidR="00BF08D1" w:rsidRPr="00BF08D1" w:rsidRDefault="00BF08D1" w:rsidP="00BF08D1">
            <w:pPr>
              <w:spacing w:line="288" w:lineRule="auto"/>
              <w:jc w:val="center"/>
              <w:rPr>
                <w:rFonts w:ascii="Verdana" w:hAnsi="Verdana" w:cs="Verdana"/>
                <w:b/>
                <w:color w:val="000000"/>
                <w:kern w:val="0"/>
                <w:sz w:val="14"/>
                <w:szCs w:val="14"/>
              </w:rPr>
            </w:pPr>
          </w:p>
          <w:p w:rsidR="00BF08D1" w:rsidRDefault="00BF08D1" w:rsidP="00BF08D1">
            <w:pPr>
              <w:spacing w:line="288" w:lineRule="auto"/>
              <w:jc w:val="center"/>
              <w:rPr>
                <w:rFonts w:ascii="Verdana" w:hAnsi="Verdana" w:cs="Verdana"/>
                <w:b/>
                <w:color w:val="000000"/>
                <w:kern w:val="0"/>
                <w:sz w:val="14"/>
                <w:szCs w:val="14"/>
              </w:rPr>
            </w:pPr>
          </w:p>
          <w:p w:rsidR="00BF08D1" w:rsidRPr="00BF08D1" w:rsidRDefault="00BF08D1" w:rsidP="00BF08D1">
            <w:pPr>
              <w:spacing w:line="288" w:lineRule="auto"/>
              <w:jc w:val="center"/>
              <w:rPr>
                <w:rFonts w:ascii="Verdana" w:hAnsi="Verdana" w:cs="Verdana"/>
                <w:b/>
                <w:color w:val="000000"/>
                <w:kern w:val="0"/>
                <w:sz w:val="14"/>
                <w:szCs w:val="14"/>
              </w:rPr>
            </w:pPr>
          </w:p>
          <w:p w:rsidR="00BF08D1" w:rsidRPr="00BF08D1" w:rsidRDefault="00BF08D1" w:rsidP="00BF08D1">
            <w:pPr>
              <w:spacing w:line="288" w:lineRule="auto"/>
              <w:rPr>
                <w:rFonts w:ascii="Verdana" w:hAnsi="Verdana" w:cs="Verdana"/>
                <w:b/>
                <w:color w:val="000000"/>
                <w:kern w:val="0"/>
                <w:sz w:val="14"/>
                <w:szCs w:val="14"/>
                <w:lang w:val="en-US"/>
              </w:rPr>
            </w:pPr>
          </w:p>
          <w:p w:rsidR="00BF08D1" w:rsidRPr="00BF08D1" w:rsidRDefault="00BF08D1" w:rsidP="00BF08D1">
            <w:pPr>
              <w:spacing w:line="288" w:lineRule="auto"/>
              <w:jc w:val="center"/>
              <w:rPr>
                <w:rFonts w:ascii="Verdana" w:hAnsi="Verdana" w:cs="Verdana"/>
                <w:b/>
                <w:color w:val="000000"/>
                <w:kern w:val="0"/>
                <w:sz w:val="14"/>
                <w:szCs w:val="14"/>
              </w:rPr>
            </w:pPr>
            <w:r w:rsidRPr="00BF08D1">
              <w:rPr>
                <w:rFonts w:ascii="Verdana" w:hAnsi="Verdana" w:cs="Verdana"/>
                <w:b/>
                <w:color w:val="000000"/>
                <w:kern w:val="0"/>
                <w:sz w:val="14"/>
                <w:szCs w:val="14"/>
              </w:rPr>
              <w:t>Βιργινία Πολίτη</w:t>
            </w:r>
          </w:p>
        </w:tc>
        <w:tc>
          <w:tcPr>
            <w:tcW w:w="3289" w:type="dxa"/>
            <w:tcBorders>
              <w:top w:val="nil"/>
              <w:left w:val="nil"/>
              <w:bottom w:val="nil"/>
              <w:right w:val="nil"/>
            </w:tcBorders>
            <w:shd w:val="clear" w:color="auto" w:fill="FFFFFF"/>
          </w:tcPr>
          <w:p w:rsidR="00BF08D1" w:rsidRDefault="00BF08D1" w:rsidP="00BF08D1">
            <w:pPr>
              <w:spacing w:line="288" w:lineRule="auto"/>
              <w:jc w:val="center"/>
              <w:rPr>
                <w:rFonts w:ascii="Verdana" w:hAnsi="Verdana" w:cs="Verdana"/>
                <w:b/>
                <w:color w:val="000000"/>
                <w:kern w:val="0"/>
                <w:sz w:val="14"/>
                <w:szCs w:val="14"/>
              </w:rPr>
            </w:pPr>
          </w:p>
          <w:p w:rsidR="00BF08D1" w:rsidRPr="00BF08D1" w:rsidRDefault="00BF08D1" w:rsidP="00BF08D1">
            <w:pPr>
              <w:spacing w:line="288" w:lineRule="auto"/>
              <w:jc w:val="center"/>
              <w:rPr>
                <w:rFonts w:ascii="Verdana" w:hAnsi="Verdana" w:cs="Verdana"/>
                <w:b/>
                <w:color w:val="000000"/>
                <w:kern w:val="0"/>
                <w:sz w:val="14"/>
                <w:szCs w:val="14"/>
              </w:rPr>
            </w:pPr>
          </w:p>
          <w:p w:rsidR="00BF08D1" w:rsidRPr="00BF08D1" w:rsidRDefault="00BF08D1" w:rsidP="00BF08D1">
            <w:pPr>
              <w:spacing w:line="288" w:lineRule="auto"/>
              <w:jc w:val="center"/>
              <w:rPr>
                <w:rFonts w:ascii="Verdana" w:hAnsi="Verdana" w:cs="Verdana"/>
                <w:b/>
                <w:color w:val="000000"/>
                <w:kern w:val="0"/>
                <w:sz w:val="14"/>
                <w:szCs w:val="14"/>
              </w:rPr>
            </w:pPr>
          </w:p>
          <w:p w:rsidR="00BF08D1" w:rsidRPr="00BF08D1" w:rsidRDefault="00BF08D1" w:rsidP="00BF08D1">
            <w:pPr>
              <w:spacing w:line="288" w:lineRule="auto"/>
              <w:rPr>
                <w:rFonts w:ascii="Verdana" w:hAnsi="Verdana" w:cs="Verdana"/>
                <w:b/>
                <w:color w:val="000000"/>
                <w:kern w:val="0"/>
                <w:sz w:val="14"/>
                <w:szCs w:val="14"/>
                <w:lang w:val="en-US"/>
              </w:rPr>
            </w:pPr>
          </w:p>
          <w:p w:rsidR="00BF08D1" w:rsidRPr="00BF08D1" w:rsidRDefault="00BF08D1" w:rsidP="00BF08D1">
            <w:pPr>
              <w:spacing w:line="288" w:lineRule="auto"/>
              <w:jc w:val="center"/>
              <w:rPr>
                <w:color w:val="auto"/>
                <w:kern w:val="0"/>
              </w:rPr>
            </w:pPr>
            <w:proofErr w:type="spellStart"/>
            <w:r w:rsidRPr="00BF08D1">
              <w:rPr>
                <w:rFonts w:ascii="Verdana" w:hAnsi="Verdana" w:cs="Verdana"/>
                <w:b/>
                <w:color w:val="000000"/>
                <w:kern w:val="0"/>
                <w:sz w:val="14"/>
                <w:szCs w:val="14"/>
              </w:rPr>
              <w:t>Συμέλα</w:t>
            </w:r>
            <w:proofErr w:type="spellEnd"/>
            <w:r w:rsidRPr="00BF08D1">
              <w:rPr>
                <w:rFonts w:ascii="Verdana" w:hAnsi="Verdana" w:cs="Verdana"/>
                <w:b/>
                <w:color w:val="000000"/>
                <w:kern w:val="0"/>
                <w:sz w:val="14"/>
                <w:szCs w:val="14"/>
              </w:rPr>
              <w:t xml:space="preserve"> Σπυρίδου</w:t>
            </w:r>
            <w:r w:rsidRPr="00BF08D1">
              <w:rPr>
                <w:color w:val="auto"/>
                <w:kern w:val="0"/>
              </w:rPr>
              <w:t xml:space="preserve"> </w:t>
            </w:r>
          </w:p>
        </w:tc>
      </w:tr>
      <w:bookmarkEnd w:id="2"/>
    </w:tbl>
    <w:p w:rsidR="007C61BA" w:rsidRDefault="007C61BA">
      <w:pPr>
        <w:rPr>
          <w:rFonts w:ascii="Arial" w:hAnsi="Arial" w:cs="Arial"/>
          <w:sz w:val="20"/>
          <w:szCs w:val="20"/>
        </w:rPr>
      </w:pPr>
    </w:p>
    <w:p w:rsidR="007C61BA" w:rsidRDefault="007C61BA">
      <w:pPr>
        <w:jc w:val="center"/>
        <w:rPr>
          <w:rFonts w:ascii="Verdana" w:hAnsi="Verdana" w:cs="Arial"/>
          <w:b/>
          <w:sz w:val="18"/>
          <w:szCs w:val="18"/>
          <w:u w:val="single"/>
        </w:rPr>
      </w:pPr>
    </w:p>
    <w:p w:rsidR="00BF08D1" w:rsidRPr="00BF08D1" w:rsidRDefault="00BF08D1" w:rsidP="00BF08D1">
      <w:pPr>
        <w:tabs>
          <w:tab w:val="left" w:pos="225"/>
        </w:tabs>
        <w:rPr>
          <w:rFonts w:ascii="Verdana" w:hAnsi="Verdana" w:cs="Arial"/>
          <w:b/>
          <w:sz w:val="18"/>
          <w:szCs w:val="18"/>
        </w:rPr>
      </w:pPr>
      <w:r>
        <w:rPr>
          <w:rFonts w:ascii="Verdana" w:hAnsi="Verdana" w:cs="Arial"/>
          <w:b/>
          <w:noProof/>
          <w:sz w:val="18"/>
          <w:szCs w:val="18"/>
        </w:rPr>
        <w:drawing>
          <wp:inline distT="0" distB="0" distL="0" distR="0" wp14:anchorId="7D9F0184">
            <wp:extent cx="638175" cy="638175"/>
            <wp:effectExtent l="0" t="0" r="0" b="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inline>
        </w:drawing>
      </w:r>
    </w:p>
    <w:tbl>
      <w:tblPr>
        <w:tblW w:w="0" w:type="auto"/>
        <w:tblLook w:val="00A0" w:firstRow="1" w:lastRow="0" w:firstColumn="1" w:lastColumn="0" w:noHBand="0" w:noVBand="0"/>
      </w:tblPr>
      <w:tblGrid>
        <w:gridCol w:w="3794"/>
        <w:gridCol w:w="3794"/>
      </w:tblGrid>
      <w:tr w:rsidR="00BF08D1" w:rsidRPr="00181B62" w:rsidTr="00D40CDD">
        <w:tc>
          <w:tcPr>
            <w:tcW w:w="3794" w:type="dxa"/>
            <w:tcBorders>
              <w:top w:val="nil"/>
              <w:left w:val="nil"/>
              <w:bottom w:val="nil"/>
              <w:right w:val="nil"/>
            </w:tcBorders>
            <w:shd w:val="clear" w:color="auto" w:fill="FFFFFF"/>
          </w:tcPr>
          <w:p w:rsidR="00BF08D1" w:rsidRPr="00181B62" w:rsidRDefault="00BF08D1" w:rsidP="00D40CDD">
            <w:pPr>
              <w:rPr>
                <w:rFonts w:ascii="Arial" w:hAnsi="Arial" w:cs="Arial"/>
                <w:b/>
                <w:bCs/>
                <w:color w:val="auto"/>
                <w:kern w:val="0"/>
                <w:sz w:val="20"/>
                <w:szCs w:val="20"/>
              </w:rPr>
            </w:pPr>
            <w:r w:rsidRPr="00181B62">
              <w:rPr>
                <w:rFonts w:ascii="Arial" w:hAnsi="Arial" w:cs="Arial"/>
                <w:b/>
                <w:bCs/>
                <w:color w:val="auto"/>
                <w:kern w:val="0"/>
                <w:sz w:val="20"/>
                <w:szCs w:val="20"/>
              </w:rPr>
              <w:t>ΕΛΛΗΝΙΚΗ ΔΗΜΟΚΡΑΤΙΑ</w:t>
            </w:r>
          </w:p>
        </w:tc>
        <w:tc>
          <w:tcPr>
            <w:tcW w:w="3794" w:type="dxa"/>
            <w:tcBorders>
              <w:top w:val="nil"/>
              <w:left w:val="nil"/>
              <w:bottom w:val="nil"/>
              <w:right w:val="nil"/>
            </w:tcBorders>
            <w:shd w:val="clear" w:color="auto" w:fill="FFFFFF"/>
          </w:tcPr>
          <w:p w:rsidR="00BF08D1" w:rsidRPr="00181B62" w:rsidRDefault="00BF08D1" w:rsidP="00D40CDD">
            <w:pPr>
              <w:jc w:val="right"/>
              <w:rPr>
                <w:rFonts w:ascii="Arial" w:hAnsi="Arial" w:cs="Arial"/>
                <w:b/>
                <w:bCs/>
                <w:color w:val="auto"/>
                <w:kern w:val="0"/>
                <w:sz w:val="20"/>
                <w:szCs w:val="20"/>
              </w:rPr>
            </w:pPr>
            <w:r w:rsidRPr="00181B62">
              <w:rPr>
                <w:rFonts w:ascii="Arial" w:hAnsi="Arial" w:cs="Arial"/>
                <w:b/>
                <w:bCs/>
                <w:color w:val="auto"/>
                <w:kern w:val="0"/>
                <w:sz w:val="20"/>
                <w:szCs w:val="20"/>
              </w:rPr>
              <w:t xml:space="preserve">Θεσσαλονίκη </w:t>
            </w:r>
            <w:r>
              <w:rPr>
                <w:rFonts w:ascii="Arial" w:hAnsi="Arial" w:cs="Arial"/>
                <w:b/>
                <w:bCs/>
                <w:color w:val="auto"/>
                <w:kern w:val="0"/>
                <w:sz w:val="20"/>
                <w:szCs w:val="20"/>
              </w:rPr>
              <w:t>29</w:t>
            </w:r>
            <w:r w:rsidRPr="00181B62">
              <w:rPr>
                <w:rFonts w:ascii="Arial" w:hAnsi="Arial" w:cs="Arial"/>
                <w:b/>
                <w:bCs/>
                <w:color w:val="auto"/>
                <w:kern w:val="0"/>
                <w:sz w:val="20"/>
                <w:szCs w:val="20"/>
              </w:rPr>
              <w:t xml:space="preserve">/6/2021 </w:t>
            </w:r>
          </w:p>
        </w:tc>
      </w:tr>
      <w:tr w:rsidR="00BF08D1" w:rsidRPr="00181B62" w:rsidTr="00D40CDD">
        <w:tc>
          <w:tcPr>
            <w:tcW w:w="3794" w:type="dxa"/>
            <w:tcBorders>
              <w:top w:val="nil"/>
              <w:left w:val="nil"/>
              <w:bottom w:val="nil"/>
              <w:right w:val="nil"/>
            </w:tcBorders>
            <w:shd w:val="clear" w:color="auto" w:fill="FFFFFF"/>
          </w:tcPr>
          <w:p w:rsidR="00BF08D1" w:rsidRPr="00181B62" w:rsidRDefault="00BF08D1" w:rsidP="00D40CDD">
            <w:pPr>
              <w:rPr>
                <w:rFonts w:ascii="Arial" w:hAnsi="Arial" w:cs="Arial"/>
                <w:b/>
                <w:bCs/>
                <w:color w:val="auto"/>
                <w:kern w:val="0"/>
                <w:sz w:val="20"/>
                <w:szCs w:val="20"/>
              </w:rPr>
            </w:pPr>
            <w:r w:rsidRPr="00181B62">
              <w:rPr>
                <w:rFonts w:ascii="Arial" w:hAnsi="Arial" w:cs="Arial"/>
                <w:b/>
                <w:bCs/>
                <w:color w:val="auto"/>
                <w:kern w:val="0"/>
                <w:sz w:val="20"/>
                <w:szCs w:val="20"/>
              </w:rPr>
              <w:t>ΝΟΜΟΣ ΘΕΣΣΑΛΟΝΙΚΗΣ</w:t>
            </w:r>
          </w:p>
        </w:tc>
        <w:tc>
          <w:tcPr>
            <w:tcW w:w="3794" w:type="dxa"/>
            <w:tcBorders>
              <w:top w:val="nil"/>
              <w:left w:val="nil"/>
              <w:bottom w:val="nil"/>
              <w:right w:val="nil"/>
            </w:tcBorders>
            <w:shd w:val="clear" w:color="auto" w:fill="FFFFFF"/>
          </w:tcPr>
          <w:p w:rsidR="00BF08D1" w:rsidRPr="00181B62" w:rsidRDefault="00BF08D1" w:rsidP="00D40CDD">
            <w:pPr>
              <w:rPr>
                <w:rFonts w:ascii="Arial" w:hAnsi="Arial" w:cs="Arial"/>
                <w:b/>
                <w:bCs/>
                <w:color w:val="auto"/>
                <w:kern w:val="0"/>
                <w:sz w:val="20"/>
                <w:szCs w:val="20"/>
              </w:rPr>
            </w:pPr>
          </w:p>
        </w:tc>
      </w:tr>
      <w:tr w:rsidR="00BF08D1" w:rsidRPr="00181B62" w:rsidTr="00D40CDD">
        <w:trPr>
          <w:trHeight w:val="80"/>
        </w:trPr>
        <w:tc>
          <w:tcPr>
            <w:tcW w:w="3794" w:type="dxa"/>
            <w:tcBorders>
              <w:top w:val="nil"/>
              <w:left w:val="nil"/>
              <w:bottom w:val="nil"/>
              <w:right w:val="nil"/>
            </w:tcBorders>
            <w:shd w:val="clear" w:color="auto" w:fill="FFFFFF"/>
            <w:vAlign w:val="center"/>
          </w:tcPr>
          <w:p w:rsidR="00BF08D1" w:rsidRPr="00181B62" w:rsidRDefault="00BF08D1" w:rsidP="00D40CDD">
            <w:pPr>
              <w:rPr>
                <w:rFonts w:ascii="Arial" w:hAnsi="Arial" w:cs="Arial"/>
                <w:b/>
                <w:bCs/>
                <w:color w:val="auto"/>
                <w:kern w:val="0"/>
                <w:sz w:val="20"/>
                <w:szCs w:val="20"/>
              </w:rPr>
            </w:pPr>
            <w:r w:rsidRPr="00181B62">
              <w:rPr>
                <w:rFonts w:ascii="Arial" w:hAnsi="Arial" w:cs="Arial"/>
                <w:b/>
                <w:bCs/>
                <w:color w:val="auto"/>
                <w:kern w:val="0"/>
                <w:sz w:val="20"/>
                <w:szCs w:val="20"/>
              </w:rPr>
              <w:t>ΔΗΜΟΣ ΘΕΣΣΑΛΟΝΙΚΗΣ</w:t>
            </w:r>
          </w:p>
        </w:tc>
        <w:tc>
          <w:tcPr>
            <w:tcW w:w="3794" w:type="dxa"/>
            <w:tcBorders>
              <w:top w:val="nil"/>
              <w:left w:val="nil"/>
              <w:bottom w:val="nil"/>
              <w:right w:val="nil"/>
            </w:tcBorders>
            <w:shd w:val="clear" w:color="auto" w:fill="FFFFFF"/>
          </w:tcPr>
          <w:p w:rsidR="00BF08D1" w:rsidRPr="00181B62" w:rsidRDefault="00BF08D1" w:rsidP="00D40CDD">
            <w:pPr>
              <w:rPr>
                <w:rFonts w:ascii="Arial" w:hAnsi="Arial" w:cs="Arial"/>
                <w:b/>
                <w:bCs/>
                <w:color w:val="auto"/>
                <w:kern w:val="0"/>
                <w:sz w:val="20"/>
                <w:szCs w:val="20"/>
              </w:rPr>
            </w:pPr>
          </w:p>
        </w:tc>
      </w:tr>
      <w:tr w:rsidR="00BF08D1" w:rsidRPr="00181B62" w:rsidTr="00D40CDD">
        <w:tc>
          <w:tcPr>
            <w:tcW w:w="3794" w:type="dxa"/>
            <w:tcBorders>
              <w:top w:val="nil"/>
              <w:left w:val="nil"/>
              <w:bottom w:val="nil"/>
              <w:right w:val="nil"/>
            </w:tcBorders>
            <w:shd w:val="clear" w:color="auto" w:fill="FFFFFF"/>
          </w:tcPr>
          <w:p w:rsidR="00BF08D1" w:rsidRPr="00181B62" w:rsidRDefault="00BF08D1" w:rsidP="00D40CDD">
            <w:pPr>
              <w:rPr>
                <w:rFonts w:ascii="Arial" w:hAnsi="Arial" w:cs="Arial"/>
                <w:b/>
                <w:bCs/>
                <w:color w:val="auto"/>
                <w:kern w:val="0"/>
                <w:sz w:val="20"/>
                <w:szCs w:val="20"/>
              </w:rPr>
            </w:pPr>
            <w:r w:rsidRPr="00181B62">
              <w:rPr>
                <w:rFonts w:ascii="Arial" w:hAnsi="Arial" w:cs="Arial"/>
                <w:b/>
                <w:bCs/>
                <w:color w:val="auto"/>
                <w:kern w:val="0"/>
                <w:sz w:val="20"/>
                <w:szCs w:val="20"/>
              </w:rPr>
              <w:t xml:space="preserve">ΓΕΝΙΚΗ ΔΙΕΥΘΥΝΣΗ </w:t>
            </w:r>
          </w:p>
        </w:tc>
        <w:tc>
          <w:tcPr>
            <w:tcW w:w="3794" w:type="dxa"/>
            <w:tcBorders>
              <w:top w:val="nil"/>
              <w:left w:val="nil"/>
              <w:bottom w:val="nil"/>
              <w:right w:val="nil"/>
            </w:tcBorders>
            <w:shd w:val="clear" w:color="auto" w:fill="FFFFFF"/>
          </w:tcPr>
          <w:p w:rsidR="00BF08D1" w:rsidRPr="00181B62" w:rsidRDefault="00BF08D1" w:rsidP="00D40CDD">
            <w:pPr>
              <w:rPr>
                <w:rFonts w:ascii="Arial" w:hAnsi="Arial" w:cs="Arial"/>
                <w:b/>
                <w:bCs/>
                <w:color w:val="auto"/>
                <w:kern w:val="0"/>
                <w:sz w:val="20"/>
                <w:szCs w:val="20"/>
              </w:rPr>
            </w:pPr>
          </w:p>
        </w:tc>
      </w:tr>
      <w:tr w:rsidR="00BF08D1" w:rsidRPr="00181B62" w:rsidTr="00D40CDD">
        <w:tc>
          <w:tcPr>
            <w:tcW w:w="3794" w:type="dxa"/>
            <w:tcBorders>
              <w:top w:val="nil"/>
              <w:left w:val="nil"/>
              <w:bottom w:val="nil"/>
              <w:right w:val="nil"/>
            </w:tcBorders>
            <w:shd w:val="clear" w:color="auto" w:fill="FFFFFF"/>
          </w:tcPr>
          <w:p w:rsidR="00BF08D1" w:rsidRPr="00181B62" w:rsidRDefault="00BF08D1" w:rsidP="00D40CDD">
            <w:pPr>
              <w:rPr>
                <w:rFonts w:ascii="Arial" w:hAnsi="Arial" w:cs="Arial"/>
                <w:b/>
                <w:bCs/>
                <w:color w:val="auto"/>
                <w:kern w:val="0"/>
                <w:sz w:val="20"/>
                <w:szCs w:val="20"/>
              </w:rPr>
            </w:pPr>
            <w:r w:rsidRPr="00181B62">
              <w:rPr>
                <w:rFonts w:ascii="Arial" w:hAnsi="Arial" w:cs="Arial"/>
                <w:b/>
                <w:bCs/>
                <w:color w:val="auto"/>
                <w:kern w:val="0"/>
                <w:sz w:val="20"/>
                <w:szCs w:val="20"/>
              </w:rPr>
              <w:t>Δ/ΝΣΗ ΚΟΙΝΩΝΙΚΗΣ ΠΡΟΣΤΑΣΙΑΣ</w:t>
            </w:r>
          </w:p>
        </w:tc>
        <w:tc>
          <w:tcPr>
            <w:tcW w:w="3794" w:type="dxa"/>
            <w:tcBorders>
              <w:top w:val="nil"/>
              <w:left w:val="nil"/>
              <w:bottom w:val="nil"/>
              <w:right w:val="nil"/>
            </w:tcBorders>
            <w:shd w:val="clear" w:color="auto" w:fill="FFFFFF"/>
          </w:tcPr>
          <w:p w:rsidR="00BF08D1" w:rsidRPr="00181B62" w:rsidRDefault="00BF08D1" w:rsidP="00D40CDD">
            <w:pPr>
              <w:rPr>
                <w:rFonts w:ascii="Arial" w:hAnsi="Arial" w:cs="Arial"/>
                <w:b/>
                <w:bCs/>
                <w:color w:val="auto"/>
                <w:kern w:val="0"/>
                <w:sz w:val="20"/>
                <w:szCs w:val="20"/>
              </w:rPr>
            </w:pPr>
          </w:p>
        </w:tc>
      </w:tr>
      <w:tr w:rsidR="00BF08D1" w:rsidRPr="00181B62" w:rsidTr="00D40CDD">
        <w:tc>
          <w:tcPr>
            <w:tcW w:w="3794" w:type="dxa"/>
            <w:tcBorders>
              <w:top w:val="nil"/>
              <w:left w:val="nil"/>
              <w:bottom w:val="nil"/>
              <w:right w:val="nil"/>
            </w:tcBorders>
            <w:shd w:val="clear" w:color="auto" w:fill="FFFFFF"/>
          </w:tcPr>
          <w:p w:rsidR="00BF08D1" w:rsidRPr="00181B62" w:rsidRDefault="00BF08D1" w:rsidP="00D40CDD">
            <w:pPr>
              <w:rPr>
                <w:rFonts w:ascii="Arial" w:hAnsi="Arial" w:cs="Arial"/>
                <w:b/>
                <w:bCs/>
                <w:color w:val="auto"/>
                <w:kern w:val="0"/>
                <w:sz w:val="20"/>
                <w:szCs w:val="20"/>
              </w:rPr>
            </w:pPr>
            <w:r w:rsidRPr="00181B62">
              <w:rPr>
                <w:rFonts w:ascii="Arial" w:hAnsi="Arial" w:cs="Arial"/>
                <w:b/>
                <w:bCs/>
                <w:color w:val="auto"/>
                <w:kern w:val="0"/>
                <w:sz w:val="20"/>
                <w:szCs w:val="20"/>
              </w:rPr>
              <w:t>ΚΑΙ ΔΗΜΟΣΙΑΣ ΥΓΕΙΑΣ</w:t>
            </w:r>
          </w:p>
          <w:p w:rsidR="00BF08D1" w:rsidRPr="00181B62" w:rsidRDefault="00BF08D1" w:rsidP="00D40CDD">
            <w:pPr>
              <w:rPr>
                <w:rFonts w:ascii="Arial" w:hAnsi="Arial" w:cs="Arial"/>
                <w:b/>
                <w:bCs/>
                <w:color w:val="auto"/>
                <w:kern w:val="0"/>
                <w:sz w:val="20"/>
                <w:szCs w:val="20"/>
              </w:rPr>
            </w:pPr>
            <w:r w:rsidRPr="00181B62">
              <w:rPr>
                <w:rFonts w:ascii="Arial" w:hAnsi="Arial" w:cs="Arial"/>
                <w:b/>
                <w:bCs/>
                <w:color w:val="auto"/>
                <w:kern w:val="0"/>
                <w:sz w:val="20"/>
                <w:szCs w:val="20"/>
              </w:rPr>
              <w:t>ΤΜΗΜΑ ΥΠΟΣΤΗΡΙΞΗΣ ΚΑΙ ΕΝΤΑΞΗΣ ΜΕΤΑΝΑΣΤΩΝ ΚΑΙ ΠΡΟΣΦΥΓΩΝ</w:t>
            </w:r>
          </w:p>
        </w:tc>
        <w:tc>
          <w:tcPr>
            <w:tcW w:w="3794" w:type="dxa"/>
            <w:tcBorders>
              <w:top w:val="nil"/>
              <w:left w:val="nil"/>
              <w:bottom w:val="nil"/>
              <w:right w:val="nil"/>
            </w:tcBorders>
            <w:shd w:val="clear" w:color="auto" w:fill="FFFFFF"/>
          </w:tcPr>
          <w:p w:rsidR="00BF08D1" w:rsidRPr="00181B62" w:rsidRDefault="00BF08D1" w:rsidP="00D40CDD">
            <w:pPr>
              <w:rPr>
                <w:rFonts w:ascii="Arial" w:hAnsi="Arial" w:cs="Arial"/>
                <w:b/>
                <w:bCs/>
                <w:color w:val="auto"/>
                <w:kern w:val="0"/>
                <w:sz w:val="20"/>
                <w:szCs w:val="20"/>
              </w:rPr>
            </w:pPr>
          </w:p>
        </w:tc>
      </w:tr>
    </w:tbl>
    <w:p w:rsidR="00BF08D1" w:rsidRDefault="00BF08D1">
      <w:pPr>
        <w:jc w:val="center"/>
        <w:rPr>
          <w:rFonts w:ascii="Verdana" w:hAnsi="Verdana" w:cs="Arial"/>
          <w:b/>
          <w:sz w:val="18"/>
          <w:szCs w:val="18"/>
          <w:u w:val="single"/>
        </w:rPr>
      </w:pPr>
    </w:p>
    <w:p w:rsidR="00BF08D1" w:rsidRDefault="00BF08D1" w:rsidP="00400E87">
      <w:pPr>
        <w:rPr>
          <w:rFonts w:ascii="Verdana" w:hAnsi="Verdana" w:cs="Arial"/>
          <w:b/>
          <w:sz w:val="18"/>
          <w:szCs w:val="18"/>
          <w:u w:val="single"/>
        </w:rPr>
      </w:pPr>
    </w:p>
    <w:p w:rsidR="007C61BA" w:rsidRDefault="007C61BA">
      <w:pPr>
        <w:jc w:val="center"/>
        <w:rPr>
          <w:rFonts w:ascii="Verdana" w:hAnsi="Verdana" w:cs="Arial"/>
          <w:b/>
          <w:sz w:val="16"/>
          <w:szCs w:val="16"/>
        </w:rPr>
      </w:pPr>
      <w:r>
        <w:rPr>
          <w:rFonts w:ascii="Verdana" w:hAnsi="Verdana" w:cs="Arial"/>
          <w:b/>
          <w:sz w:val="20"/>
          <w:szCs w:val="20"/>
        </w:rPr>
        <w:t>ΜΕΡΟΣ Γ’</w:t>
      </w:r>
    </w:p>
    <w:p w:rsidR="007C61BA" w:rsidRDefault="007C61BA">
      <w:pPr>
        <w:jc w:val="center"/>
        <w:rPr>
          <w:rFonts w:ascii="Verdana" w:hAnsi="Verdana" w:cs="Arial"/>
          <w:b/>
          <w:sz w:val="16"/>
          <w:szCs w:val="16"/>
        </w:rPr>
      </w:pPr>
    </w:p>
    <w:p w:rsidR="007C61BA" w:rsidRDefault="007C61BA">
      <w:pPr>
        <w:jc w:val="center"/>
        <w:rPr>
          <w:rFonts w:ascii="Verdana" w:hAnsi="Verdana" w:cs="Arial"/>
          <w:b/>
          <w:sz w:val="16"/>
          <w:szCs w:val="16"/>
        </w:rPr>
      </w:pPr>
      <w:r>
        <w:rPr>
          <w:rFonts w:ascii="Verdana" w:hAnsi="Verdana" w:cs="Verdana"/>
          <w:b/>
          <w:sz w:val="22"/>
          <w:szCs w:val="22"/>
          <w:u w:val="single"/>
        </w:rPr>
        <w:t>ΤΕΧΝΙΚΕΣ ΠΡΟΔΙΑΓΡΑΦΕΣ</w:t>
      </w:r>
      <w:r w:rsidRPr="00BF08D1">
        <w:rPr>
          <w:rFonts w:ascii="Verdana" w:hAnsi="Verdana" w:cs="Verdana"/>
          <w:b/>
          <w:sz w:val="22"/>
          <w:szCs w:val="22"/>
          <w:u w:val="single"/>
        </w:rPr>
        <w:t xml:space="preserve"> </w:t>
      </w:r>
      <w:r>
        <w:rPr>
          <w:rFonts w:ascii="Verdana" w:hAnsi="Verdana" w:cs="Verdana"/>
          <w:b/>
          <w:sz w:val="22"/>
          <w:szCs w:val="22"/>
          <w:u w:val="single"/>
        </w:rPr>
        <w:t xml:space="preserve">– ΕΙΔΙΚΟΙ ΟΡΟΙ </w:t>
      </w:r>
    </w:p>
    <w:p w:rsidR="007C61BA" w:rsidRDefault="007C61BA">
      <w:pPr>
        <w:jc w:val="center"/>
        <w:rPr>
          <w:rFonts w:ascii="Verdana" w:hAnsi="Verdana" w:cs="Arial"/>
          <w:b/>
          <w:sz w:val="16"/>
          <w:szCs w:val="16"/>
        </w:rPr>
      </w:pPr>
    </w:p>
    <w:p w:rsidR="007C61BA" w:rsidRPr="004C1926" w:rsidRDefault="007C61BA">
      <w:pPr>
        <w:jc w:val="center"/>
        <w:rPr>
          <w:rFonts w:ascii="Verdana" w:hAnsi="Verdana" w:cs="Arial"/>
          <w:b/>
          <w:sz w:val="20"/>
          <w:szCs w:val="20"/>
        </w:rPr>
      </w:pPr>
      <w:r w:rsidRPr="004C1926">
        <w:rPr>
          <w:rFonts w:ascii="Verdana" w:hAnsi="Verdana" w:cs="Arial"/>
          <w:b/>
          <w:sz w:val="20"/>
          <w:szCs w:val="20"/>
        </w:rPr>
        <w:t xml:space="preserve">Επισκευές Ηλεκτρικών Ειδών </w:t>
      </w:r>
    </w:p>
    <w:p w:rsidR="007C61BA" w:rsidRDefault="007C61BA">
      <w:pPr>
        <w:jc w:val="center"/>
        <w:rPr>
          <w:rFonts w:ascii="Verdana" w:hAnsi="Verdana" w:cs="Arial"/>
          <w:sz w:val="20"/>
          <w:szCs w:val="20"/>
          <w:lang w:val="en-US"/>
        </w:rPr>
      </w:pPr>
      <w:r>
        <w:rPr>
          <w:rFonts w:ascii="Verdana" w:hAnsi="Verdana" w:cs="Arial"/>
          <w:sz w:val="20"/>
          <w:szCs w:val="20"/>
        </w:rPr>
        <w:t>του</w:t>
      </w:r>
      <w:r>
        <w:rPr>
          <w:rFonts w:ascii="Verdana" w:hAnsi="Verdana" w:cs="Arial"/>
          <w:sz w:val="20"/>
          <w:szCs w:val="20"/>
          <w:lang w:val="en-US"/>
        </w:rPr>
        <w:t xml:space="preserve"> </w:t>
      </w:r>
      <w:r>
        <w:rPr>
          <w:rFonts w:ascii="Verdana" w:hAnsi="Verdana" w:cs="Arial"/>
          <w:sz w:val="20"/>
          <w:szCs w:val="20"/>
        </w:rPr>
        <w:t>χρηματοδοτούμενου</w:t>
      </w:r>
      <w:r>
        <w:rPr>
          <w:rFonts w:ascii="Verdana" w:hAnsi="Verdana" w:cs="Arial"/>
          <w:sz w:val="20"/>
          <w:szCs w:val="20"/>
          <w:lang w:val="en-US"/>
        </w:rPr>
        <w:t xml:space="preserve"> </w:t>
      </w:r>
      <w:r>
        <w:rPr>
          <w:rFonts w:ascii="Verdana" w:hAnsi="Verdana" w:cs="Arial"/>
          <w:sz w:val="20"/>
          <w:szCs w:val="20"/>
        </w:rPr>
        <w:t>έργου</w:t>
      </w:r>
      <w:r>
        <w:rPr>
          <w:rFonts w:ascii="Verdana" w:hAnsi="Verdana" w:cs="Arial"/>
          <w:sz w:val="20"/>
          <w:szCs w:val="20"/>
          <w:lang w:val="en-US"/>
        </w:rPr>
        <w:t xml:space="preserve"> </w:t>
      </w:r>
      <w:r>
        <w:rPr>
          <w:rFonts w:ascii="Verdana" w:hAnsi="Verdana" w:cs="Arial"/>
          <w:sz w:val="20"/>
          <w:szCs w:val="20"/>
        </w:rPr>
        <w:t>με</w:t>
      </w:r>
      <w:r>
        <w:rPr>
          <w:rFonts w:ascii="Verdana" w:hAnsi="Verdana" w:cs="Arial"/>
          <w:sz w:val="20"/>
          <w:szCs w:val="20"/>
          <w:lang w:val="en-US"/>
        </w:rPr>
        <w:t xml:space="preserve"> </w:t>
      </w:r>
      <w:r>
        <w:rPr>
          <w:rFonts w:ascii="Verdana" w:hAnsi="Verdana" w:cs="Arial"/>
          <w:sz w:val="20"/>
          <w:szCs w:val="20"/>
        </w:rPr>
        <w:t>τίτλο</w:t>
      </w:r>
      <w:r>
        <w:rPr>
          <w:rFonts w:ascii="Verdana" w:hAnsi="Verdana" w:cs="Arial"/>
          <w:sz w:val="20"/>
          <w:szCs w:val="20"/>
          <w:lang w:val="en-US"/>
        </w:rPr>
        <w:t xml:space="preserve">  "REACT" (Refugee, Assistance, Collaboration, Thessaloniki)</w:t>
      </w:r>
    </w:p>
    <w:p w:rsidR="007C61BA" w:rsidRDefault="007C61BA">
      <w:pPr>
        <w:jc w:val="center"/>
        <w:rPr>
          <w:rFonts w:ascii="Verdana" w:hAnsi="Verdana" w:cs="Arial"/>
          <w:sz w:val="20"/>
          <w:szCs w:val="20"/>
          <w:lang w:val="en-US"/>
        </w:rPr>
      </w:pPr>
    </w:p>
    <w:p w:rsidR="00400E87" w:rsidRPr="00EB5C7A" w:rsidRDefault="00400E87" w:rsidP="00400E87">
      <w:pPr>
        <w:ind w:right="-57"/>
        <w:rPr>
          <w:rFonts w:ascii="Verdana" w:hAnsi="Verdana" w:cs="Arial"/>
          <w:u w:val="single"/>
        </w:rPr>
      </w:pPr>
      <w:r w:rsidRPr="00EB5C7A">
        <w:rPr>
          <w:rFonts w:ascii="Verdana" w:hAnsi="Verdana" w:cs="Arial"/>
          <w:u w:val="single"/>
        </w:rPr>
        <w:t>ΓΕΝΙΚΑ</w:t>
      </w:r>
    </w:p>
    <w:p w:rsidR="00400E87" w:rsidRPr="00EB5C7A" w:rsidRDefault="00400E87" w:rsidP="00400E87">
      <w:pPr>
        <w:ind w:right="-57" w:firstLine="720"/>
        <w:jc w:val="both"/>
        <w:rPr>
          <w:rFonts w:ascii="Verdana" w:hAnsi="Verdana"/>
          <w:bCs/>
          <w:color w:val="000000"/>
          <w:sz w:val="20"/>
          <w:szCs w:val="20"/>
        </w:rPr>
      </w:pPr>
      <w:r w:rsidRPr="00EB5C7A">
        <w:rPr>
          <w:rFonts w:ascii="Verdana" w:hAnsi="Verdana"/>
          <w:bCs/>
          <w:color w:val="000000"/>
          <w:sz w:val="20"/>
          <w:szCs w:val="20"/>
        </w:rPr>
        <w:t xml:space="preserve">Ο Δήμος Θεσσαλονίκης, σύμφωνα με τις υπ. </w:t>
      </w:r>
      <w:proofErr w:type="spellStart"/>
      <w:r w:rsidRPr="00EB5C7A">
        <w:rPr>
          <w:rFonts w:ascii="Verdana" w:hAnsi="Verdana"/>
          <w:bCs/>
          <w:color w:val="000000"/>
          <w:sz w:val="20"/>
          <w:szCs w:val="20"/>
        </w:rPr>
        <w:t>αριθμ</w:t>
      </w:r>
      <w:proofErr w:type="spellEnd"/>
      <w:r w:rsidRPr="00EB5C7A">
        <w:rPr>
          <w:rFonts w:ascii="Verdana" w:hAnsi="Verdana"/>
          <w:bCs/>
          <w:color w:val="000000"/>
          <w:sz w:val="20"/>
          <w:szCs w:val="20"/>
        </w:rPr>
        <w:t xml:space="preserve"> ΑΔΣ 766/2016 ενέκρινε την  υλοποίηση του προγράμματος “REACT” (</w:t>
      </w:r>
      <w:proofErr w:type="spellStart"/>
      <w:r w:rsidRPr="00EB5C7A">
        <w:rPr>
          <w:rFonts w:ascii="Verdana" w:hAnsi="Verdana"/>
          <w:bCs/>
          <w:color w:val="000000"/>
          <w:sz w:val="20"/>
          <w:szCs w:val="20"/>
        </w:rPr>
        <w:t>Refugee</w:t>
      </w:r>
      <w:proofErr w:type="spellEnd"/>
      <w:r w:rsidRPr="00EB5C7A">
        <w:rPr>
          <w:rFonts w:ascii="Verdana" w:hAnsi="Verdana"/>
          <w:bCs/>
          <w:color w:val="000000"/>
          <w:sz w:val="20"/>
          <w:szCs w:val="20"/>
        </w:rPr>
        <w:t xml:space="preserve">, Assistance, </w:t>
      </w:r>
      <w:proofErr w:type="spellStart"/>
      <w:r w:rsidRPr="00EB5C7A">
        <w:rPr>
          <w:rFonts w:ascii="Verdana" w:hAnsi="Verdana"/>
          <w:bCs/>
          <w:color w:val="000000"/>
          <w:sz w:val="20"/>
          <w:szCs w:val="20"/>
        </w:rPr>
        <w:t>Collaboration</w:t>
      </w:r>
      <w:proofErr w:type="spellEnd"/>
      <w:r w:rsidRPr="00EB5C7A">
        <w:rPr>
          <w:rFonts w:ascii="Verdana" w:hAnsi="Verdana"/>
          <w:bCs/>
          <w:color w:val="000000"/>
          <w:sz w:val="20"/>
          <w:szCs w:val="20"/>
        </w:rPr>
        <w:t xml:space="preserve">, </w:t>
      </w:r>
      <w:proofErr w:type="spellStart"/>
      <w:r w:rsidRPr="00EB5C7A">
        <w:rPr>
          <w:rFonts w:ascii="Verdana" w:hAnsi="Verdana"/>
          <w:bCs/>
          <w:color w:val="000000"/>
          <w:sz w:val="20"/>
          <w:szCs w:val="20"/>
        </w:rPr>
        <w:t>Thessaloniki</w:t>
      </w:r>
      <w:proofErr w:type="spellEnd"/>
      <w:r w:rsidRPr="00EB5C7A">
        <w:rPr>
          <w:rFonts w:ascii="Verdana" w:hAnsi="Verdana"/>
          <w:bCs/>
          <w:color w:val="000000"/>
          <w:sz w:val="20"/>
          <w:szCs w:val="20"/>
        </w:rPr>
        <w:t xml:space="preserve">), που αφορά στην υποστήριξη της φιλοξενίας προσφύγων στο Πολεοδομικό Συγκρότημα Θεσσαλονίκης. Το πρόγραμμα υλοποιείται στο πλαίσιο της </w:t>
      </w:r>
      <w:proofErr w:type="spellStart"/>
      <w:r w:rsidRPr="00EB5C7A">
        <w:rPr>
          <w:rFonts w:ascii="Verdana" w:hAnsi="Verdana"/>
          <w:bCs/>
          <w:color w:val="000000"/>
          <w:sz w:val="20"/>
          <w:szCs w:val="20"/>
        </w:rPr>
        <w:t>υπ.αριθμ</w:t>
      </w:r>
      <w:proofErr w:type="spellEnd"/>
      <w:r w:rsidRPr="00EB5C7A">
        <w:rPr>
          <w:rFonts w:ascii="Verdana" w:hAnsi="Verdana"/>
          <w:bCs/>
          <w:color w:val="000000"/>
          <w:sz w:val="20"/>
          <w:szCs w:val="20"/>
        </w:rPr>
        <w:t xml:space="preserve">. 1295/20-4-2021 Συμφωνίας Επιδότησης του Δήμου Θεσσαλονίκης με το Υπουργείο Μετανάστευσης και Ασύλου. Για  την υλοποίηση του “REACT” έχει συγκροτηθεί  εταιρικό σχήμα με συντονιστή τον Δήμο Θεσσαλονίκης και εταίρους το Δήμο Νεάπολης – </w:t>
      </w:r>
      <w:proofErr w:type="spellStart"/>
      <w:r w:rsidRPr="00EB5C7A">
        <w:rPr>
          <w:rFonts w:ascii="Verdana" w:hAnsi="Verdana"/>
          <w:bCs/>
          <w:color w:val="000000"/>
          <w:sz w:val="20"/>
          <w:szCs w:val="20"/>
        </w:rPr>
        <w:t>Συκεών</w:t>
      </w:r>
      <w:proofErr w:type="spellEnd"/>
      <w:r w:rsidRPr="00EB5C7A">
        <w:rPr>
          <w:rFonts w:ascii="Verdana" w:hAnsi="Verdana"/>
          <w:bCs/>
          <w:color w:val="000000"/>
          <w:sz w:val="20"/>
          <w:szCs w:val="20"/>
        </w:rPr>
        <w:t>, τον Δήμο Καλαμαριάς, τη ΧΑΝΘ, την ΜΚΟ PRAKSIS (Προγράμματα Ανάπτυξης Κοινωνικής Στήριξης και Ιατρικής Συνεργασίας), την ΑΡΣΙΣ – Κοινωνική Οργάνωση Υποστήριξης Νέων και την Ανατολική Α.Ε. – Αναπτυξιακή Ανώνυμη Εταιρία Ο.Τ.Α. Ανατολικής Θεσσαλονίκης και την Αναπτυξιακή Μείζονος Αστικής Θεσσαλονίκης, Αναπτυξιακή Ανώνυμος Εταιρία Ο.Τ.Α.</w:t>
      </w:r>
    </w:p>
    <w:p w:rsidR="00400E87" w:rsidRPr="00EB5C7A" w:rsidRDefault="00400E87" w:rsidP="00400E87">
      <w:pPr>
        <w:ind w:right="-57" w:firstLine="720"/>
        <w:jc w:val="both"/>
        <w:rPr>
          <w:rFonts w:ascii="Verdana" w:hAnsi="Verdana"/>
          <w:bCs/>
          <w:color w:val="000000"/>
          <w:sz w:val="20"/>
          <w:szCs w:val="20"/>
        </w:rPr>
      </w:pPr>
      <w:r w:rsidRPr="00EB5C7A">
        <w:rPr>
          <w:rFonts w:ascii="Verdana" w:hAnsi="Verdana"/>
          <w:bCs/>
          <w:color w:val="000000"/>
          <w:sz w:val="20"/>
          <w:szCs w:val="20"/>
        </w:rPr>
        <w:t xml:space="preserve">Η Οικονομική Επιτροπή με </w:t>
      </w:r>
      <w:bookmarkStart w:id="3" w:name="_Hlk70503512"/>
      <w:r w:rsidRPr="00EB5C7A">
        <w:rPr>
          <w:rFonts w:ascii="Verdana" w:hAnsi="Verdana"/>
          <w:bCs/>
          <w:color w:val="000000"/>
          <w:sz w:val="20"/>
          <w:szCs w:val="20"/>
        </w:rPr>
        <w:t xml:space="preserve">την υπ. </w:t>
      </w:r>
      <w:proofErr w:type="spellStart"/>
      <w:r w:rsidRPr="00EB5C7A">
        <w:rPr>
          <w:rFonts w:ascii="Verdana" w:hAnsi="Verdana"/>
          <w:bCs/>
          <w:color w:val="000000"/>
          <w:sz w:val="20"/>
          <w:szCs w:val="20"/>
        </w:rPr>
        <w:t>αριθμ</w:t>
      </w:r>
      <w:proofErr w:type="spellEnd"/>
      <w:r w:rsidRPr="00EB5C7A">
        <w:rPr>
          <w:rFonts w:ascii="Verdana" w:hAnsi="Verdana"/>
          <w:bCs/>
          <w:color w:val="000000"/>
          <w:sz w:val="20"/>
          <w:szCs w:val="20"/>
        </w:rPr>
        <w:t xml:space="preserve"> </w:t>
      </w:r>
      <w:bookmarkEnd w:id="3"/>
      <w:r w:rsidRPr="00EB5C7A">
        <w:rPr>
          <w:rFonts w:ascii="Verdana" w:hAnsi="Verdana"/>
          <w:bCs/>
          <w:color w:val="000000"/>
          <w:sz w:val="20"/>
          <w:szCs w:val="20"/>
        </w:rPr>
        <w:t>1098/07-12-2020 απόφασή της ενέκρινε την συνέχιση της υλοποίησης του έργου «REACT» (</w:t>
      </w:r>
      <w:proofErr w:type="spellStart"/>
      <w:r w:rsidRPr="00EB5C7A">
        <w:rPr>
          <w:rFonts w:ascii="Verdana" w:hAnsi="Verdana"/>
          <w:bCs/>
          <w:color w:val="000000"/>
          <w:sz w:val="20"/>
          <w:szCs w:val="20"/>
        </w:rPr>
        <w:t>Refugee</w:t>
      </w:r>
      <w:proofErr w:type="spellEnd"/>
      <w:r w:rsidRPr="00EB5C7A">
        <w:rPr>
          <w:rFonts w:ascii="Verdana" w:hAnsi="Verdana"/>
          <w:bCs/>
          <w:color w:val="000000"/>
          <w:sz w:val="20"/>
          <w:szCs w:val="20"/>
        </w:rPr>
        <w:t xml:space="preserve">, Assistance, </w:t>
      </w:r>
      <w:proofErr w:type="spellStart"/>
      <w:r w:rsidRPr="00EB5C7A">
        <w:rPr>
          <w:rFonts w:ascii="Verdana" w:hAnsi="Verdana"/>
          <w:bCs/>
          <w:color w:val="000000"/>
          <w:sz w:val="20"/>
          <w:szCs w:val="20"/>
        </w:rPr>
        <w:t>Collaboration</w:t>
      </w:r>
      <w:proofErr w:type="spellEnd"/>
      <w:r w:rsidRPr="00EB5C7A">
        <w:rPr>
          <w:rFonts w:ascii="Verdana" w:hAnsi="Verdana"/>
          <w:bCs/>
          <w:color w:val="000000"/>
          <w:sz w:val="20"/>
          <w:szCs w:val="20"/>
        </w:rPr>
        <w:t xml:space="preserve">, </w:t>
      </w:r>
      <w:proofErr w:type="spellStart"/>
      <w:r w:rsidRPr="00EB5C7A">
        <w:rPr>
          <w:rFonts w:ascii="Verdana" w:hAnsi="Verdana"/>
          <w:bCs/>
          <w:color w:val="000000"/>
          <w:sz w:val="20"/>
          <w:szCs w:val="20"/>
        </w:rPr>
        <w:t>Thessaloniki</w:t>
      </w:r>
      <w:proofErr w:type="spellEnd"/>
      <w:r w:rsidRPr="00EB5C7A">
        <w:rPr>
          <w:rFonts w:ascii="Verdana" w:hAnsi="Verdana"/>
          <w:bCs/>
          <w:color w:val="000000"/>
          <w:sz w:val="20"/>
          <w:szCs w:val="20"/>
        </w:rPr>
        <w:t xml:space="preserve">) και την υποβολή πρότασης στο στεγαστικό πρόγραμμα για αιτούντες διεθνής προστασία ΕΣΤΙΑ 2021 σε συνέχεια της ΑΠ 2422/30-11-2020 πρόσκλησης του Υπουργείου Μετανάστευσης και Ασύλου και με την υπ. </w:t>
      </w:r>
      <w:proofErr w:type="spellStart"/>
      <w:r w:rsidRPr="00EB5C7A">
        <w:rPr>
          <w:rFonts w:ascii="Verdana" w:hAnsi="Verdana"/>
          <w:bCs/>
          <w:color w:val="000000"/>
          <w:sz w:val="20"/>
          <w:szCs w:val="20"/>
        </w:rPr>
        <w:t>αριθμ</w:t>
      </w:r>
      <w:proofErr w:type="spellEnd"/>
      <w:r w:rsidRPr="00EB5C7A">
        <w:rPr>
          <w:rFonts w:ascii="Verdana" w:hAnsi="Verdana"/>
          <w:bCs/>
          <w:color w:val="000000"/>
          <w:sz w:val="20"/>
          <w:szCs w:val="20"/>
        </w:rPr>
        <w:t xml:space="preserve"> 347/27-4-2021 ενέκρινε την αποδοχή χρηματοδότησης για την υλοποίηση του προγράμματος φιλοξενίας και υποδοχής προσφύγων ΕΣΤΙΑ 2021, με τον διακριτικό τίτλο REACT, με χρηματοδότηση του Υπουργείου Μετανάστευσης και Ασύλου. Με την υπ’ </w:t>
      </w:r>
      <w:proofErr w:type="spellStart"/>
      <w:r w:rsidRPr="00EB5C7A">
        <w:rPr>
          <w:rFonts w:ascii="Verdana" w:hAnsi="Verdana"/>
          <w:bCs/>
          <w:color w:val="000000"/>
          <w:sz w:val="20"/>
          <w:szCs w:val="20"/>
        </w:rPr>
        <w:t>αριθμ</w:t>
      </w:r>
      <w:proofErr w:type="spellEnd"/>
      <w:r w:rsidRPr="00EB5C7A">
        <w:rPr>
          <w:rFonts w:ascii="Verdana" w:hAnsi="Verdana"/>
          <w:bCs/>
          <w:color w:val="000000"/>
          <w:sz w:val="20"/>
          <w:szCs w:val="20"/>
        </w:rPr>
        <w:t>. 201/07-01-2021 Απόφαση Ανάληψης Υποχρέωσης, ψηφίστηκε σχετική πίστωση στον ΚΑ 60/6473.11.01</w:t>
      </w:r>
    </w:p>
    <w:p w:rsidR="00400E87" w:rsidRDefault="00400E87" w:rsidP="00400E87">
      <w:pPr>
        <w:ind w:right="-57" w:firstLine="720"/>
        <w:jc w:val="both"/>
        <w:rPr>
          <w:rFonts w:ascii="Verdana" w:hAnsi="Verdana"/>
          <w:bCs/>
          <w:color w:val="000000"/>
          <w:sz w:val="20"/>
          <w:szCs w:val="20"/>
        </w:rPr>
      </w:pPr>
      <w:r w:rsidRPr="00EB5C7A">
        <w:rPr>
          <w:rFonts w:ascii="Verdana" w:hAnsi="Verdana"/>
          <w:bCs/>
          <w:color w:val="000000"/>
          <w:sz w:val="20"/>
          <w:szCs w:val="20"/>
        </w:rPr>
        <w:t xml:space="preserve">Ο Δήμος Θεσσαλονίκης, ο Δήμος Νεάπολης – </w:t>
      </w:r>
      <w:proofErr w:type="spellStart"/>
      <w:r w:rsidRPr="00EB5C7A">
        <w:rPr>
          <w:rFonts w:ascii="Verdana" w:hAnsi="Verdana"/>
          <w:bCs/>
          <w:color w:val="000000"/>
          <w:sz w:val="20"/>
          <w:szCs w:val="20"/>
        </w:rPr>
        <w:t>Συκεών</w:t>
      </w:r>
      <w:proofErr w:type="spellEnd"/>
      <w:r w:rsidRPr="00EB5C7A">
        <w:rPr>
          <w:rFonts w:ascii="Verdana" w:hAnsi="Verdana"/>
          <w:bCs/>
          <w:color w:val="000000"/>
          <w:sz w:val="20"/>
          <w:szCs w:val="20"/>
        </w:rPr>
        <w:t xml:space="preserve">, ο Δήμος Καλαμαριάς και η Ανατολική Α.Ε. ανέλαβαν την κάλυψη εννιακοσίων σαράντα εννέα (949) θέσεων υποδοχής δηλαδή την μίσθωση περίπου </w:t>
      </w:r>
      <w:proofErr w:type="spellStart"/>
      <w:r w:rsidRPr="00EB5C7A">
        <w:rPr>
          <w:rFonts w:ascii="Verdana" w:hAnsi="Verdana"/>
          <w:bCs/>
          <w:color w:val="000000"/>
          <w:sz w:val="20"/>
          <w:szCs w:val="20"/>
        </w:rPr>
        <w:t>εκατόν</w:t>
      </w:r>
      <w:proofErr w:type="spellEnd"/>
      <w:r w:rsidRPr="00EB5C7A">
        <w:rPr>
          <w:rFonts w:ascii="Verdana" w:hAnsi="Verdana"/>
          <w:bCs/>
          <w:color w:val="000000"/>
          <w:sz w:val="20"/>
          <w:szCs w:val="20"/>
        </w:rPr>
        <w:t xml:space="preserve"> εβδομήντα εννέα (179) διαμερισμάτων. </w:t>
      </w:r>
    </w:p>
    <w:p w:rsidR="001E4FFA" w:rsidRDefault="001E4FFA" w:rsidP="00400E87">
      <w:pPr>
        <w:ind w:right="-57" w:firstLine="720"/>
        <w:jc w:val="both"/>
        <w:rPr>
          <w:rFonts w:ascii="Verdana" w:hAnsi="Verdana"/>
          <w:bCs/>
          <w:color w:val="000000"/>
          <w:sz w:val="20"/>
          <w:szCs w:val="20"/>
        </w:rPr>
      </w:pPr>
    </w:p>
    <w:p w:rsidR="001E4FFA" w:rsidRDefault="001E4FFA" w:rsidP="00400E87">
      <w:pPr>
        <w:ind w:right="-57" w:firstLine="720"/>
        <w:jc w:val="both"/>
        <w:rPr>
          <w:rFonts w:ascii="Verdana" w:hAnsi="Verdana"/>
          <w:bCs/>
          <w:color w:val="000000"/>
          <w:sz w:val="20"/>
          <w:szCs w:val="20"/>
        </w:rPr>
      </w:pPr>
    </w:p>
    <w:p w:rsidR="001E4FFA" w:rsidRPr="00EB5C7A" w:rsidRDefault="001E4FFA" w:rsidP="00400E87">
      <w:pPr>
        <w:ind w:right="-57" w:firstLine="720"/>
        <w:jc w:val="both"/>
        <w:rPr>
          <w:rFonts w:ascii="Verdana" w:hAnsi="Verdana"/>
          <w:bCs/>
          <w:color w:val="000000"/>
          <w:sz w:val="20"/>
          <w:szCs w:val="20"/>
        </w:rPr>
      </w:pPr>
    </w:p>
    <w:p w:rsidR="007C61BA" w:rsidRDefault="007C61BA">
      <w:pPr>
        <w:jc w:val="center"/>
        <w:rPr>
          <w:rFonts w:ascii="Verdana" w:hAnsi="Verdana"/>
          <w:bCs/>
          <w:color w:val="000000"/>
          <w:sz w:val="20"/>
          <w:szCs w:val="20"/>
        </w:rPr>
      </w:pPr>
    </w:p>
    <w:p w:rsidR="001F7EB8" w:rsidRDefault="001F7EB8">
      <w:pPr>
        <w:ind w:right="-57"/>
        <w:rPr>
          <w:rFonts w:ascii="Verdana" w:hAnsi="Verdana" w:cs="Arial"/>
          <w:sz w:val="22"/>
          <w:szCs w:val="22"/>
          <w:u w:val="single"/>
        </w:rPr>
      </w:pPr>
    </w:p>
    <w:p w:rsidR="007C61BA" w:rsidRDefault="007C61BA">
      <w:pPr>
        <w:ind w:right="-57"/>
        <w:rPr>
          <w:rFonts w:ascii="Verdana" w:hAnsi="Verdana" w:cs="Tahoma"/>
          <w:b/>
          <w:bCs/>
          <w:sz w:val="20"/>
          <w:szCs w:val="20"/>
          <w:u w:val="single"/>
        </w:rPr>
      </w:pPr>
      <w:r>
        <w:rPr>
          <w:rFonts w:ascii="Verdana" w:hAnsi="Verdana" w:cs="Arial"/>
          <w:sz w:val="22"/>
          <w:szCs w:val="22"/>
          <w:u w:val="single"/>
        </w:rPr>
        <w:t>ΑΝΑΛΥΤΙΚΗ ΠΕΡΙΓΡΑΦΗ</w:t>
      </w:r>
    </w:p>
    <w:p w:rsidR="007C61BA" w:rsidRDefault="007C61BA">
      <w:pPr>
        <w:rPr>
          <w:rFonts w:ascii="Verdana" w:hAnsi="Verdana" w:cs="Tahoma"/>
          <w:b/>
          <w:bCs/>
          <w:sz w:val="20"/>
          <w:szCs w:val="20"/>
          <w:u w:val="single"/>
        </w:rPr>
      </w:pPr>
    </w:p>
    <w:p w:rsidR="007C61BA" w:rsidRDefault="007C61BA">
      <w:pPr>
        <w:ind w:firstLine="567"/>
        <w:jc w:val="both"/>
        <w:rPr>
          <w:rFonts w:ascii="Verdana" w:hAnsi="Verdana" w:cs="Arial"/>
          <w:sz w:val="20"/>
          <w:szCs w:val="20"/>
        </w:rPr>
      </w:pPr>
      <w:r>
        <w:rPr>
          <w:rFonts w:ascii="Verdana" w:hAnsi="Verdana" w:cs="Arial"/>
          <w:sz w:val="20"/>
          <w:szCs w:val="20"/>
        </w:rPr>
        <w:t xml:space="preserve">Για τον εξοπλισμό των διαμερισμάτων που διαμένουν οι πρόσφυγες, πραγματοποιήθηκε προμήθεια ηλεκτρικών συσκευών, όπως: ηλεκτρικές κουζίνες, ηλεκτρικά πλυντήρια και ηλεκτρικά ψυγεία. </w:t>
      </w:r>
    </w:p>
    <w:p w:rsidR="007C61BA" w:rsidRDefault="007C61BA">
      <w:pPr>
        <w:ind w:firstLine="567"/>
        <w:jc w:val="both"/>
        <w:rPr>
          <w:rFonts w:ascii="Verdana" w:hAnsi="Verdana" w:cs="Arial"/>
          <w:sz w:val="20"/>
          <w:szCs w:val="20"/>
        </w:rPr>
      </w:pPr>
      <w:r>
        <w:rPr>
          <w:rFonts w:ascii="Verdana" w:hAnsi="Verdana" w:cs="Arial"/>
          <w:sz w:val="20"/>
          <w:szCs w:val="20"/>
        </w:rPr>
        <w:t xml:space="preserve">Σε ορισμένα από αυτά παρουσιάστηκαν βλάβες οι οποίες όμως μπορούν να επισκευαστούν και οι συσκευές να επαναλειτουργήσουν. </w:t>
      </w:r>
    </w:p>
    <w:p w:rsidR="007C61BA" w:rsidRDefault="007C61BA">
      <w:pPr>
        <w:ind w:firstLine="567"/>
        <w:jc w:val="both"/>
        <w:rPr>
          <w:rFonts w:ascii="Verdana" w:hAnsi="Verdana" w:cs="Arial"/>
          <w:sz w:val="20"/>
          <w:szCs w:val="20"/>
        </w:rPr>
      </w:pPr>
      <w:r>
        <w:rPr>
          <w:rFonts w:ascii="Verdana" w:hAnsi="Verdana" w:cs="Arial"/>
          <w:sz w:val="20"/>
          <w:szCs w:val="20"/>
        </w:rPr>
        <w:t xml:space="preserve">Τα είδη των απαιτούμενων ανταλλακτικών και της απαραίτητης εργασίας περιγράφονται στον Ενδεικτικό Προϋπολογισμό. </w:t>
      </w:r>
    </w:p>
    <w:p w:rsidR="007C61BA" w:rsidRDefault="007C61BA">
      <w:pPr>
        <w:ind w:firstLine="567"/>
        <w:jc w:val="both"/>
        <w:rPr>
          <w:rFonts w:ascii="Verdana" w:hAnsi="Verdana" w:cs="Arial"/>
          <w:sz w:val="20"/>
          <w:szCs w:val="20"/>
        </w:rPr>
      </w:pPr>
      <w:r>
        <w:rPr>
          <w:rFonts w:ascii="Verdana" w:hAnsi="Verdana" w:cs="Arial"/>
          <w:sz w:val="20"/>
          <w:szCs w:val="20"/>
        </w:rPr>
        <w:t xml:space="preserve">Ο ανάδοχος θα πρέπει να διασφαλίσει τα εξής : </w:t>
      </w:r>
    </w:p>
    <w:p w:rsidR="007C61BA" w:rsidRDefault="007C61BA">
      <w:pPr>
        <w:ind w:firstLine="567"/>
        <w:jc w:val="both"/>
        <w:rPr>
          <w:rFonts w:ascii="Verdana" w:hAnsi="Verdana" w:cs="Arial"/>
          <w:sz w:val="20"/>
          <w:szCs w:val="20"/>
        </w:rPr>
      </w:pPr>
    </w:p>
    <w:p w:rsidR="007C61BA" w:rsidRDefault="007C61BA">
      <w:pPr>
        <w:pStyle w:val="ListParagraph"/>
        <w:numPr>
          <w:ilvl w:val="0"/>
          <w:numId w:val="1"/>
        </w:numPr>
        <w:ind w:left="851"/>
        <w:jc w:val="both"/>
        <w:rPr>
          <w:rFonts w:ascii="Verdana" w:hAnsi="Verdana" w:cs="Arial"/>
          <w:sz w:val="20"/>
          <w:szCs w:val="20"/>
        </w:rPr>
      </w:pPr>
      <w:r>
        <w:rPr>
          <w:rFonts w:ascii="Verdana" w:hAnsi="Verdana" w:cs="Arial"/>
          <w:sz w:val="20"/>
          <w:szCs w:val="20"/>
        </w:rPr>
        <w:t xml:space="preserve">Όλα τα προς προμήθεια </w:t>
      </w:r>
      <w:r>
        <w:rPr>
          <w:rFonts w:ascii="Verdana" w:hAnsi="Verdana" w:cs="Arial"/>
          <w:sz w:val="20"/>
          <w:szCs w:val="20"/>
          <w:lang w:val="el-GR"/>
        </w:rPr>
        <w:t xml:space="preserve">ανταλλακτικά </w:t>
      </w:r>
      <w:r>
        <w:rPr>
          <w:rFonts w:ascii="Verdana" w:hAnsi="Verdana" w:cs="Arial"/>
          <w:sz w:val="20"/>
          <w:szCs w:val="20"/>
        </w:rPr>
        <w:t xml:space="preserve">θα είναι απολύτως καινούρια και αμεταχείριστα, και θα πληρούν τις προδιαγραφές </w:t>
      </w:r>
      <w:r>
        <w:rPr>
          <w:rFonts w:ascii="Verdana" w:hAnsi="Verdana" w:cs="Arial"/>
          <w:sz w:val="20"/>
          <w:szCs w:val="20"/>
          <w:lang w:val="el-GR"/>
        </w:rPr>
        <w:t xml:space="preserve">που θέτουν οι κατασκευαστές. </w:t>
      </w:r>
    </w:p>
    <w:p w:rsidR="007C61BA" w:rsidRDefault="007C61BA">
      <w:pPr>
        <w:pStyle w:val="ListParagraph"/>
        <w:numPr>
          <w:ilvl w:val="0"/>
          <w:numId w:val="1"/>
        </w:numPr>
        <w:ind w:left="851"/>
        <w:jc w:val="both"/>
        <w:rPr>
          <w:rFonts w:ascii="Verdana" w:hAnsi="Verdana" w:cs="Arial"/>
          <w:sz w:val="20"/>
          <w:szCs w:val="20"/>
          <w:lang w:val="el-GR"/>
        </w:rPr>
      </w:pPr>
      <w:r>
        <w:rPr>
          <w:rFonts w:ascii="Verdana" w:hAnsi="Verdana" w:cs="Arial"/>
          <w:sz w:val="20"/>
          <w:szCs w:val="20"/>
        </w:rPr>
        <w:t>Όλα τα προσφερόμενα είδη συμμορφώνονται προς όλες τις υποχρεώσεις που επιβάλλονται στους κατασκευαστές για τα προϊόντα, βάσει των κοινοτικών διατάξεων.</w:t>
      </w:r>
    </w:p>
    <w:p w:rsidR="007C61BA" w:rsidRDefault="007C61BA">
      <w:pPr>
        <w:pStyle w:val="ListParagraph"/>
        <w:numPr>
          <w:ilvl w:val="0"/>
          <w:numId w:val="1"/>
        </w:numPr>
        <w:ind w:left="851"/>
        <w:jc w:val="both"/>
        <w:rPr>
          <w:rFonts w:ascii="Verdana" w:hAnsi="Verdana" w:cs="Arial"/>
          <w:sz w:val="20"/>
          <w:szCs w:val="20"/>
          <w:lang w:val="el-GR"/>
        </w:rPr>
      </w:pPr>
      <w:r>
        <w:rPr>
          <w:rFonts w:ascii="Verdana" w:hAnsi="Verdana" w:cs="Arial"/>
          <w:sz w:val="20"/>
          <w:szCs w:val="20"/>
          <w:lang w:val="el-GR"/>
        </w:rPr>
        <w:t>Σ</w:t>
      </w:r>
      <w:r>
        <w:rPr>
          <w:rFonts w:ascii="Verdana" w:hAnsi="Verdana" w:cs="Arial"/>
          <w:sz w:val="20"/>
          <w:szCs w:val="20"/>
        </w:rPr>
        <w:t xml:space="preserve">την τιμή </w:t>
      </w:r>
      <w:r>
        <w:rPr>
          <w:rFonts w:ascii="Verdana" w:hAnsi="Verdana" w:cs="Arial"/>
          <w:sz w:val="20"/>
          <w:szCs w:val="20"/>
          <w:lang w:val="el-GR"/>
        </w:rPr>
        <w:t xml:space="preserve">της προμήθειας των ανταλλακτικών </w:t>
      </w:r>
      <w:r>
        <w:rPr>
          <w:rFonts w:ascii="Verdana" w:hAnsi="Verdana" w:cs="Arial"/>
          <w:sz w:val="20"/>
          <w:szCs w:val="20"/>
        </w:rPr>
        <w:t>και</w:t>
      </w:r>
      <w:r>
        <w:rPr>
          <w:rFonts w:ascii="Verdana" w:hAnsi="Verdana" w:cs="Arial"/>
          <w:sz w:val="20"/>
          <w:szCs w:val="20"/>
          <w:lang w:val="el-GR"/>
        </w:rPr>
        <w:t xml:space="preserve"> της</w:t>
      </w:r>
      <w:r>
        <w:rPr>
          <w:rFonts w:ascii="Verdana" w:hAnsi="Verdana" w:cs="Arial"/>
          <w:sz w:val="20"/>
          <w:szCs w:val="20"/>
        </w:rPr>
        <w:t xml:space="preserve"> εργασία</w:t>
      </w:r>
      <w:r>
        <w:rPr>
          <w:rFonts w:ascii="Verdana" w:hAnsi="Verdana" w:cs="Arial"/>
          <w:sz w:val="20"/>
          <w:szCs w:val="20"/>
          <w:lang w:val="el-GR"/>
        </w:rPr>
        <w:t>ς</w:t>
      </w:r>
      <w:r>
        <w:rPr>
          <w:rFonts w:ascii="Verdana" w:hAnsi="Verdana" w:cs="Arial"/>
          <w:sz w:val="20"/>
          <w:szCs w:val="20"/>
        </w:rPr>
        <w:t xml:space="preserve"> εγκατάστασης</w:t>
      </w:r>
      <w:r>
        <w:rPr>
          <w:rFonts w:ascii="Verdana" w:hAnsi="Verdana" w:cs="Arial"/>
          <w:sz w:val="20"/>
          <w:szCs w:val="20"/>
          <w:lang w:val="el-GR"/>
        </w:rPr>
        <w:t xml:space="preserve"> συμπεριλαμβάνονται και οποιαδήποτε </w:t>
      </w:r>
      <w:r>
        <w:rPr>
          <w:rFonts w:ascii="Verdana" w:hAnsi="Verdana" w:cs="Arial"/>
          <w:sz w:val="20"/>
          <w:szCs w:val="20"/>
        </w:rPr>
        <w:t xml:space="preserve">μικροϋλικά σύνδεσης, </w:t>
      </w:r>
      <w:r>
        <w:rPr>
          <w:rFonts w:ascii="Verdana" w:hAnsi="Verdana" w:cs="Arial"/>
          <w:sz w:val="20"/>
          <w:szCs w:val="20"/>
          <w:lang w:val="el-GR"/>
        </w:rPr>
        <w:t xml:space="preserve">που θα απαιτηθούν. </w:t>
      </w:r>
    </w:p>
    <w:p w:rsidR="007C61BA" w:rsidRDefault="007C61BA">
      <w:pPr>
        <w:pStyle w:val="ListParagraph"/>
        <w:numPr>
          <w:ilvl w:val="0"/>
          <w:numId w:val="1"/>
        </w:numPr>
        <w:ind w:left="851"/>
        <w:jc w:val="both"/>
        <w:rPr>
          <w:rFonts w:ascii="Verdana" w:hAnsi="Verdana" w:cs="Arial"/>
          <w:sz w:val="20"/>
          <w:szCs w:val="20"/>
          <w:lang w:val="el-GR"/>
        </w:rPr>
      </w:pPr>
      <w:r>
        <w:rPr>
          <w:rFonts w:ascii="Verdana" w:hAnsi="Verdana" w:cs="Arial"/>
          <w:sz w:val="20"/>
          <w:szCs w:val="20"/>
          <w:lang w:val="el-GR"/>
        </w:rPr>
        <w:t>Οι εργασίες επισκευής θα γίνουν σ</w:t>
      </w:r>
      <w:r>
        <w:rPr>
          <w:rFonts w:ascii="Verdana" w:hAnsi="Verdana" w:cs="Arial"/>
          <w:sz w:val="20"/>
          <w:szCs w:val="20"/>
        </w:rPr>
        <w:t xml:space="preserve">τις αποθήκες του Δήμου Θεσσαλονίκης (Ανδ. Γεωργίου 13) </w:t>
      </w:r>
      <w:r>
        <w:rPr>
          <w:rFonts w:ascii="Verdana" w:hAnsi="Verdana" w:cs="Arial"/>
          <w:sz w:val="20"/>
          <w:szCs w:val="20"/>
          <w:lang w:val="el-GR"/>
        </w:rPr>
        <w:t xml:space="preserve">καθώς και </w:t>
      </w:r>
      <w:r>
        <w:rPr>
          <w:rFonts w:ascii="Verdana" w:hAnsi="Verdana" w:cs="Arial"/>
          <w:sz w:val="20"/>
          <w:szCs w:val="20"/>
        </w:rPr>
        <w:t xml:space="preserve">εντός των διαμερισμάτων </w:t>
      </w:r>
      <w:r>
        <w:rPr>
          <w:rFonts w:ascii="Verdana" w:hAnsi="Verdana" w:cs="Arial"/>
          <w:sz w:val="20"/>
          <w:szCs w:val="20"/>
          <w:lang w:val="el-GR"/>
        </w:rPr>
        <w:t xml:space="preserve">του προγράμματος </w:t>
      </w:r>
      <w:r>
        <w:rPr>
          <w:rFonts w:ascii="Verdana" w:hAnsi="Verdana" w:cs="Arial"/>
          <w:sz w:val="20"/>
          <w:szCs w:val="20"/>
          <w:lang w:val="en-US"/>
        </w:rPr>
        <w:t>REACT</w:t>
      </w:r>
      <w:r>
        <w:rPr>
          <w:rFonts w:ascii="Verdana" w:hAnsi="Verdana" w:cs="Arial"/>
          <w:sz w:val="20"/>
          <w:szCs w:val="20"/>
          <w:lang w:val="el-GR"/>
        </w:rPr>
        <w:t xml:space="preserve"> τα οποία </w:t>
      </w:r>
      <w:r>
        <w:rPr>
          <w:rFonts w:ascii="Verdana" w:hAnsi="Verdana" w:cs="Arial"/>
          <w:sz w:val="20"/>
          <w:szCs w:val="20"/>
        </w:rPr>
        <w:t>θα υποδειχθούν στον ανάδοχο</w:t>
      </w:r>
      <w:r>
        <w:rPr>
          <w:rFonts w:ascii="Verdana" w:hAnsi="Verdana" w:cs="Arial"/>
          <w:sz w:val="20"/>
          <w:szCs w:val="20"/>
          <w:lang w:val="el-GR"/>
        </w:rPr>
        <w:t>.</w:t>
      </w:r>
    </w:p>
    <w:p w:rsidR="007C61BA" w:rsidRDefault="007C61BA">
      <w:pPr>
        <w:pStyle w:val="ListParagraph"/>
        <w:numPr>
          <w:ilvl w:val="0"/>
          <w:numId w:val="1"/>
        </w:numPr>
        <w:ind w:left="851"/>
        <w:jc w:val="both"/>
        <w:rPr>
          <w:rFonts w:ascii="Verdana" w:hAnsi="Verdana" w:cs="Arial"/>
          <w:sz w:val="20"/>
          <w:szCs w:val="20"/>
          <w:lang w:val="el-GR"/>
        </w:rPr>
      </w:pPr>
      <w:r>
        <w:rPr>
          <w:rFonts w:ascii="Verdana" w:hAnsi="Verdana" w:cs="Arial"/>
          <w:sz w:val="20"/>
          <w:szCs w:val="20"/>
          <w:lang w:val="el-GR"/>
        </w:rPr>
        <w:t xml:space="preserve">Οι εργασίες επισκευής θα γίνουν στους χώρους που βρίσκονται οι ηλεκτρικές συσκευές, όμως τυχόν μεταφορά τους σε άλλο χώρο για την επισκευή, θα γίνει με έξοδα και ευθύνη του αναδόχου. </w:t>
      </w:r>
    </w:p>
    <w:p w:rsidR="007C61BA" w:rsidRPr="001F7EB8" w:rsidRDefault="007C61BA">
      <w:pPr>
        <w:pStyle w:val="ListParagraph"/>
        <w:numPr>
          <w:ilvl w:val="0"/>
          <w:numId w:val="1"/>
        </w:numPr>
        <w:ind w:left="851"/>
        <w:jc w:val="both"/>
        <w:rPr>
          <w:rFonts w:ascii="Verdana" w:hAnsi="Verdana" w:cs="Arial"/>
          <w:sz w:val="20"/>
          <w:szCs w:val="20"/>
        </w:rPr>
      </w:pPr>
      <w:r>
        <w:rPr>
          <w:rFonts w:ascii="Verdana" w:hAnsi="Verdana" w:cs="Arial"/>
          <w:sz w:val="20"/>
          <w:szCs w:val="20"/>
          <w:lang w:val="el-GR"/>
        </w:rPr>
        <w:t xml:space="preserve">Ο ανάδοχος, μετά τις εργασίες, υποχρεούται να παραδώσει τις ηλεκτρικές συσκευές </w:t>
      </w:r>
      <w:r>
        <w:rPr>
          <w:rFonts w:ascii="Verdana" w:hAnsi="Verdana" w:cs="Arial"/>
          <w:sz w:val="20"/>
          <w:szCs w:val="20"/>
        </w:rPr>
        <w:t>σε πλήρη και κανονική λειτουργία</w:t>
      </w:r>
      <w:r>
        <w:rPr>
          <w:rFonts w:ascii="Verdana" w:hAnsi="Verdana" w:cs="Arial"/>
          <w:sz w:val="20"/>
          <w:szCs w:val="20"/>
          <w:lang w:val="el-GR"/>
        </w:rPr>
        <w:t xml:space="preserve">. </w:t>
      </w:r>
    </w:p>
    <w:p w:rsidR="001F7EB8" w:rsidRDefault="001F7EB8">
      <w:pPr>
        <w:pStyle w:val="ListParagraph"/>
        <w:numPr>
          <w:ilvl w:val="0"/>
          <w:numId w:val="1"/>
        </w:numPr>
        <w:ind w:left="851"/>
        <w:jc w:val="both"/>
        <w:rPr>
          <w:rFonts w:ascii="Verdana" w:hAnsi="Verdana" w:cs="Arial"/>
          <w:sz w:val="20"/>
          <w:szCs w:val="20"/>
        </w:rPr>
      </w:pPr>
      <w:r w:rsidRPr="001F7EB8">
        <w:rPr>
          <w:rFonts w:ascii="Verdana" w:hAnsi="Verdana" w:cs="Arial"/>
          <w:sz w:val="20"/>
          <w:szCs w:val="20"/>
        </w:rPr>
        <w:t>Η Υπηρεσία δεν υποχρεούται να απορροφήσει το σύνολο της ποσότητας που αναγράφεται στον ενδεικτικό προϋπολογισμό. Η απορρόφηση της ποσότητας εξαρτάται από τις εκάστοτε ανάγκες. Εφόσον όμως κριθεί σκόπιμη η προμήθεια του συνόλου της ποσότητας, ο μειοδότης υποχρεούται να ανταποκριθεί στην απαίτηση της Υπηρεσίας.</w:t>
      </w:r>
    </w:p>
    <w:p w:rsidR="001F7EB8" w:rsidRDefault="001F7EB8">
      <w:pPr>
        <w:pStyle w:val="ListParagraph"/>
        <w:numPr>
          <w:ilvl w:val="0"/>
          <w:numId w:val="1"/>
        </w:numPr>
        <w:ind w:left="851"/>
        <w:jc w:val="both"/>
        <w:rPr>
          <w:rFonts w:ascii="Verdana" w:hAnsi="Verdana" w:cs="Arial"/>
          <w:sz w:val="20"/>
          <w:szCs w:val="20"/>
        </w:rPr>
      </w:pPr>
      <w:r w:rsidRPr="001F7EB8">
        <w:rPr>
          <w:rFonts w:ascii="Verdana" w:hAnsi="Verdana" w:cs="Arial"/>
          <w:sz w:val="20"/>
          <w:szCs w:val="20"/>
        </w:rPr>
        <w:t xml:space="preserve">Η χρονική διάρκεια της σύμβασης ορίζεται από την ημέρα υπογραφής και πρωτοκόλλησής της και μέχρι τις 31/12/2021  µε την δυνατότητα παράτασης της σύμβασης εφόσον υπάρχει συμβατικό υπόλοιπο και εφόσον επίσης δοθεί παράταση </w:t>
      </w:r>
      <w:r>
        <w:rPr>
          <w:rFonts w:ascii="Verdana" w:hAnsi="Verdana" w:cs="Arial"/>
          <w:sz w:val="20"/>
          <w:szCs w:val="20"/>
          <w:lang w:val="el-GR"/>
        </w:rPr>
        <w:t xml:space="preserve">- </w:t>
      </w:r>
      <w:r w:rsidRPr="001F7EB8">
        <w:rPr>
          <w:rFonts w:ascii="Verdana" w:hAnsi="Verdana" w:cs="Arial"/>
          <w:sz w:val="20"/>
          <w:szCs w:val="20"/>
        </w:rPr>
        <w:t>συνέχιση της χρηματοδότησης του προγράμματος και μετά την έγγραφη σύμφωνη γνώμη του συμβαλλόμενου</w:t>
      </w:r>
      <w:r>
        <w:rPr>
          <w:rFonts w:ascii="Verdana" w:hAnsi="Verdana" w:cs="Arial"/>
          <w:sz w:val="20"/>
          <w:szCs w:val="20"/>
          <w:lang w:val="el-GR"/>
        </w:rPr>
        <w:t>.</w:t>
      </w:r>
    </w:p>
    <w:p w:rsidR="007C61BA" w:rsidRDefault="007C61BA">
      <w:pPr>
        <w:ind w:firstLine="567"/>
        <w:rPr>
          <w:rFonts w:ascii="Verdana" w:hAnsi="Verdana" w:cs="Arial"/>
          <w:sz w:val="20"/>
          <w:szCs w:val="20"/>
        </w:rPr>
      </w:pPr>
    </w:p>
    <w:p w:rsidR="007C61BA" w:rsidRDefault="007C61BA">
      <w:pPr>
        <w:ind w:firstLine="567"/>
        <w:rPr>
          <w:rFonts w:ascii="Verdana" w:hAnsi="Verdana" w:cs="Arial"/>
          <w:sz w:val="20"/>
          <w:szCs w:val="20"/>
        </w:rPr>
      </w:pPr>
    </w:p>
    <w:p w:rsidR="007C61BA" w:rsidRDefault="007C61BA">
      <w:pPr>
        <w:ind w:firstLine="567"/>
        <w:rPr>
          <w:rFonts w:ascii="Verdana" w:hAnsi="Verdana" w:cs="Arial"/>
          <w:sz w:val="20"/>
          <w:szCs w:val="20"/>
        </w:rPr>
      </w:pPr>
    </w:p>
    <w:tbl>
      <w:tblPr>
        <w:tblW w:w="8414" w:type="dxa"/>
        <w:tblInd w:w="313" w:type="dxa"/>
        <w:tblLook w:val="00A0" w:firstRow="1" w:lastRow="0" w:firstColumn="1" w:lastColumn="0" w:noHBand="0" w:noVBand="0"/>
      </w:tblPr>
      <w:tblGrid>
        <w:gridCol w:w="2396"/>
        <w:gridCol w:w="2729"/>
        <w:gridCol w:w="3289"/>
      </w:tblGrid>
      <w:tr w:rsidR="001F7EB8" w:rsidRPr="00BF08D1" w:rsidTr="00E612BE">
        <w:tc>
          <w:tcPr>
            <w:tcW w:w="2396" w:type="dxa"/>
            <w:tcBorders>
              <w:top w:val="nil"/>
              <w:left w:val="nil"/>
              <w:bottom w:val="nil"/>
              <w:right w:val="nil"/>
            </w:tcBorders>
            <w:vAlign w:val="center"/>
          </w:tcPr>
          <w:p w:rsidR="001F7EB8" w:rsidRPr="00BF08D1" w:rsidRDefault="001F7EB8" w:rsidP="00D40CDD">
            <w:pPr>
              <w:spacing w:line="288" w:lineRule="auto"/>
              <w:jc w:val="center"/>
              <w:rPr>
                <w:rFonts w:ascii="Verdana" w:hAnsi="Verdana" w:cs="Verdana"/>
                <w:b/>
                <w:color w:val="000000"/>
                <w:kern w:val="0"/>
                <w:sz w:val="14"/>
                <w:szCs w:val="14"/>
              </w:rPr>
            </w:pPr>
            <w:bookmarkStart w:id="4" w:name="_GoBack"/>
            <w:bookmarkEnd w:id="4"/>
            <w:r w:rsidRPr="00BF08D1">
              <w:rPr>
                <w:rFonts w:ascii="Verdana" w:hAnsi="Verdana" w:cs="Verdana"/>
                <w:b/>
                <w:color w:val="000000"/>
                <w:kern w:val="0"/>
                <w:sz w:val="14"/>
                <w:szCs w:val="14"/>
              </w:rPr>
              <w:t>Η</w:t>
            </w:r>
            <w:r w:rsidRPr="00BF08D1">
              <w:rPr>
                <w:rFonts w:ascii="Verdana" w:hAnsi="Verdana" w:cs="Verdana"/>
                <w:b/>
                <w:color w:val="000000"/>
                <w:kern w:val="0"/>
                <w:sz w:val="14"/>
                <w:szCs w:val="14"/>
                <w:lang w:val="en-US"/>
              </w:rPr>
              <w:t xml:space="preserve"> </w:t>
            </w:r>
            <w:proofErr w:type="spellStart"/>
            <w:r w:rsidRPr="00BF08D1">
              <w:rPr>
                <w:rFonts w:ascii="Verdana" w:hAnsi="Verdana" w:cs="Verdana"/>
                <w:b/>
                <w:color w:val="000000"/>
                <w:kern w:val="0"/>
                <w:sz w:val="14"/>
                <w:szCs w:val="14"/>
              </w:rPr>
              <w:t>Συντάξασα</w:t>
            </w:r>
            <w:proofErr w:type="spellEnd"/>
          </w:p>
        </w:tc>
        <w:tc>
          <w:tcPr>
            <w:tcW w:w="2729" w:type="dxa"/>
            <w:tcBorders>
              <w:top w:val="nil"/>
              <w:left w:val="nil"/>
              <w:bottom w:val="nil"/>
              <w:right w:val="nil"/>
            </w:tcBorders>
            <w:shd w:val="clear" w:color="auto" w:fill="FFFFFF"/>
          </w:tcPr>
          <w:p w:rsidR="001F7EB8" w:rsidRPr="00BF08D1" w:rsidRDefault="001F7EB8" w:rsidP="00D40CDD">
            <w:pPr>
              <w:spacing w:line="288" w:lineRule="auto"/>
              <w:jc w:val="center"/>
              <w:rPr>
                <w:rFonts w:ascii="Verdana" w:hAnsi="Verdana" w:cs="Verdana"/>
                <w:b/>
                <w:color w:val="000000"/>
                <w:kern w:val="0"/>
                <w:sz w:val="14"/>
                <w:szCs w:val="14"/>
              </w:rPr>
            </w:pPr>
            <w:r w:rsidRPr="00BF08D1">
              <w:rPr>
                <w:rFonts w:ascii="Verdana" w:hAnsi="Verdana" w:cs="Verdana"/>
                <w:b/>
                <w:color w:val="000000"/>
                <w:kern w:val="0"/>
                <w:sz w:val="14"/>
                <w:szCs w:val="14"/>
              </w:rPr>
              <w:t>Η Προϊσταμένη Τμήματος</w:t>
            </w:r>
          </w:p>
          <w:p w:rsidR="001F7EB8" w:rsidRPr="00BF08D1" w:rsidRDefault="001F7EB8" w:rsidP="00D40CDD">
            <w:pPr>
              <w:spacing w:line="288" w:lineRule="auto"/>
              <w:jc w:val="center"/>
              <w:rPr>
                <w:rFonts w:ascii="Verdana" w:hAnsi="Verdana" w:cs="Verdana"/>
                <w:b/>
                <w:color w:val="000000"/>
                <w:kern w:val="0"/>
                <w:sz w:val="14"/>
                <w:szCs w:val="14"/>
              </w:rPr>
            </w:pPr>
            <w:r w:rsidRPr="00BF08D1">
              <w:rPr>
                <w:rFonts w:ascii="Verdana" w:hAnsi="Verdana" w:cs="Verdana"/>
                <w:b/>
                <w:color w:val="000000"/>
                <w:kern w:val="0"/>
                <w:sz w:val="14"/>
                <w:szCs w:val="14"/>
              </w:rPr>
              <w:t>Υποστήριξης και Ένταξης Μεταναστών και Προσφύγων</w:t>
            </w:r>
          </w:p>
        </w:tc>
        <w:tc>
          <w:tcPr>
            <w:tcW w:w="3289" w:type="dxa"/>
            <w:tcBorders>
              <w:top w:val="nil"/>
              <w:left w:val="nil"/>
              <w:bottom w:val="nil"/>
              <w:right w:val="nil"/>
            </w:tcBorders>
            <w:shd w:val="clear" w:color="auto" w:fill="FFFFFF"/>
          </w:tcPr>
          <w:p w:rsidR="001F7EB8" w:rsidRPr="00BF08D1" w:rsidRDefault="001F7EB8" w:rsidP="00D40CDD">
            <w:pPr>
              <w:spacing w:line="288" w:lineRule="auto"/>
              <w:jc w:val="center"/>
              <w:rPr>
                <w:rFonts w:ascii="Verdana" w:hAnsi="Verdana" w:cs="Verdana"/>
                <w:b/>
                <w:color w:val="000000"/>
                <w:kern w:val="0"/>
                <w:sz w:val="14"/>
                <w:szCs w:val="14"/>
              </w:rPr>
            </w:pPr>
            <w:r w:rsidRPr="00BF08D1">
              <w:rPr>
                <w:rFonts w:ascii="Verdana" w:hAnsi="Verdana" w:cs="Verdana"/>
                <w:b/>
                <w:color w:val="000000"/>
                <w:kern w:val="0"/>
                <w:sz w:val="14"/>
                <w:szCs w:val="14"/>
              </w:rPr>
              <w:t>Η Προϊσταμένη Δ/</w:t>
            </w:r>
            <w:proofErr w:type="spellStart"/>
            <w:r w:rsidRPr="00BF08D1">
              <w:rPr>
                <w:rFonts w:ascii="Verdana" w:hAnsi="Verdana" w:cs="Verdana"/>
                <w:b/>
                <w:color w:val="000000"/>
                <w:kern w:val="0"/>
                <w:sz w:val="14"/>
                <w:szCs w:val="14"/>
              </w:rPr>
              <w:t>νσης</w:t>
            </w:r>
            <w:proofErr w:type="spellEnd"/>
            <w:r w:rsidRPr="00BF08D1">
              <w:rPr>
                <w:rFonts w:ascii="Verdana" w:hAnsi="Verdana" w:cs="Verdana"/>
                <w:b/>
                <w:color w:val="000000"/>
                <w:kern w:val="0"/>
                <w:sz w:val="14"/>
                <w:szCs w:val="14"/>
              </w:rPr>
              <w:t xml:space="preserve">                      Κοινωνικής Προστασίας </w:t>
            </w:r>
          </w:p>
          <w:p w:rsidR="001F7EB8" w:rsidRPr="00BF08D1" w:rsidRDefault="001F7EB8" w:rsidP="00D40CDD">
            <w:pPr>
              <w:spacing w:line="288" w:lineRule="auto"/>
              <w:jc w:val="center"/>
              <w:rPr>
                <w:rFonts w:ascii="Verdana" w:hAnsi="Verdana" w:cs="Verdana"/>
                <w:b/>
                <w:color w:val="000000"/>
                <w:kern w:val="0"/>
                <w:sz w:val="14"/>
                <w:szCs w:val="14"/>
              </w:rPr>
            </w:pPr>
            <w:r w:rsidRPr="00BF08D1">
              <w:rPr>
                <w:rFonts w:ascii="Verdana" w:hAnsi="Verdana" w:cs="Verdana"/>
                <w:b/>
                <w:color w:val="000000"/>
                <w:kern w:val="0"/>
                <w:sz w:val="14"/>
                <w:szCs w:val="14"/>
              </w:rPr>
              <w:t xml:space="preserve">και Δημόσιας Υγείας </w:t>
            </w:r>
          </w:p>
        </w:tc>
      </w:tr>
      <w:tr w:rsidR="001F7EB8" w:rsidRPr="00BF08D1" w:rsidTr="00E612BE">
        <w:tc>
          <w:tcPr>
            <w:tcW w:w="2396" w:type="dxa"/>
            <w:tcBorders>
              <w:top w:val="nil"/>
              <w:left w:val="nil"/>
              <w:bottom w:val="nil"/>
              <w:right w:val="nil"/>
            </w:tcBorders>
          </w:tcPr>
          <w:p w:rsidR="001F7EB8" w:rsidRPr="00BF08D1" w:rsidRDefault="001F7EB8" w:rsidP="00D40CDD">
            <w:pPr>
              <w:spacing w:line="288" w:lineRule="auto"/>
              <w:jc w:val="center"/>
              <w:rPr>
                <w:rFonts w:ascii="Verdana" w:hAnsi="Verdana" w:cs="Verdana"/>
                <w:b/>
                <w:color w:val="000000"/>
                <w:kern w:val="0"/>
                <w:sz w:val="14"/>
                <w:szCs w:val="14"/>
              </w:rPr>
            </w:pPr>
          </w:p>
          <w:p w:rsidR="001F7EB8" w:rsidRDefault="001F7EB8" w:rsidP="00D40CDD">
            <w:pPr>
              <w:spacing w:line="288" w:lineRule="auto"/>
              <w:jc w:val="center"/>
              <w:rPr>
                <w:rFonts w:ascii="Verdana" w:hAnsi="Verdana" w:cs="Verdana"/>
                <w:b/>
                <w:color w:val="000000"/>
                <w:kern w:val="0"/>
                <w:sz w:val="14"/>
                <w:szCs w:val="14"/>
              </w:rPr>
            </w:pPr>
          </w:p>
          <w:p w:rsidR="001F7EB8" w:rsidRPr="00BF08D1" w:rsidRDefault="001F7EB8" w:rsidP="00D40CDD">
            <w:pPr>
              <w:spacing w:line="288" w:lineRule="auto"/>
              <w:jc w:val="center"/>
              <w:rPr>
                <w:rFonts w:ascii="Verdana" w:hAnsi="Verdana" w:cs="Verdana"/>
                <w:b/>
                <w:color w:val="000000"/>
                <w:kern w:val="0"/>
                <w:sz w:val="14"/>
                <w:szCs w:val="14"/>
              </w:rPr>
            </w:pPr>
          </w:p>
          <w:p w:rsidR="001F7EB8" w:rsidRPr="00BF08D1" w:rsidRDefault="001F7EB8" w:rsidP="00D40CDD">
            <w:pPr>
              <w:spacing w:line="288" w:lineRule="auto"/>
              <w:rPr>
                <w:rFonts w:ascii="Verdana" w:hAnsi="Verdana" w:cs="Verdana"/>
                <w:b/>
                <w:color w:val="000000"/>
                <w:kern w:val="0"/>
                <w:sz w:val="14"/>
                <w:szCs w:val="14"/>
              </w:rPr>
            </w:pPr>
          </w:p>
          <w:p w:rsidR="001F7EB8" w:rsidRPr="00BF08D1" w:rsidRDefault="001F7EB8" w:rsidP="00D40CDD">
            <w:pPr>
              <w:spacing w:line="288" w:lineRule="auto"/>
              <w:jc w:val="center"/>
              <w:rPr>
                <w:rFonts w:ascii="Verdana" w:hAnsi="Verdana" w:cs="Verdana"/>
                <w:b/>
                <w:color w:val="000000"/>
                <w:kern w:val="0"/>
                <w:sz w:val="14"/>
                <w:szCs w:val="14"/>
              </w:rPr>
            </w:pPr>
            <w:r w:rsidRPr="00BF08D1">
              <w:rPr>
                <w:rFonts w:ascii="Verdana" w:hAnsi="Verdana" w:cs="Verdana"/>
                <w:b/>
                <w:color w:val="000000"/>
                <w:kern w:val="0"/>
                <w:sz w:val="14"/>
                <w:szCs w:val="14"/>
              </w:rPr>
              <w:t>Αικατερίνη Καρπέτη</w:t>
            </w:r>
          </w:p>
        </w:tc>
        <w:tc>
          <w:tcPr>
            <w:tcW w:w="2729" w:type="dxa"/>
            <w:tcBorders>
              <w:top w:val="nil"/>
              <w:left w:val="nil"/>
              <w:bottom w:val="nil"/>
              <w:right w:val="nil"/>
            </w:tcBorders>
            <w:shd w:val="clear" w:color="auto" w:fill="FFFFFF"/>
          </w:tcPr>
          <w:p w:rsidR="001F7EB8" w:rsidRPr="00BF08D1" w:rsidRDefault="001F7EB8" w:rsidP="00D40CDD">
            <w:pPr>
              <w:spacing w:line="288" w:lineRule="auto"/>
              <w:jc w:val="center"/>
              <w:rPr>
                <w:rFonts w:ascii="Verdana" w:hAnsi="Verdana" w:cs="Verdana"/>
                <w:b/>
                <w:color w:val="000000"/>
                <w:kern w:val="0"/>
                <w:sz w:val="14"/>
                <w:szCs w:val="14"/>
              </w:rPr>
            </w:pPr>
          </w:p>
          <w:p w:rsidR="001F7EB8" w:rsidRDefault="001F7EB8" w:rsidP="00D40CDD">
            <w:pPr>
              <w:spacing w:line="288" w:lineRule="auto"/>
              <w:jc w:val="center"/>
              <w:rPr>
                <w:rFonts w:ascii="Verdana" w:hAnsi="Verdana" w:cs="Verdana"/>
                <w:b/>
                <w:color w:val="000000"/>
                <w:kern w:val="0"/>
                <w:sz w:val="14"/>
                <w:szCs w:val="14"/>
              </w:rPr>
            </w:pPr>
          </w:p>
          <w:p w:rsidR="001F7EB8" w:rsidRPr="00BF08D1" w:rsidRDefault="001F7EB8" w:rsidP="00D40CDD">
            <w:pPr>
              <w:spacing w:line="288" w:lineRule="auto"/>
              <w:jc w:val="center"/>
              <w:rPr>
                <w:rFonts w:ascii="Verdana" w:hAnsi="Verdana" w:cs="Verdana"/>
                <w:b/>
                <w:color w:val="000000"/>
                <w:kern w:val="0"/>
                <w:sz w:val="14"/>
                <w:szCs w:val="14"/>
              </w:rPr>
            </w:pPr>
          </w:p>
          <w:p w:rsidR="001F7EB8" w:rsidRPr="00BF08D1" w:rsidRDefault="001F7EB8" w:rsidP="00D40CDD">
            <w:pPr>
              <w:spacing w:line="288" w:lineRule="auto"/>
              <w:rPr>
                <w:rFonts w:ascii="Verdana" w:hAnsi="Verdana" w:cs="Verdana"/>
                <w:b/>
                <w:color w:val="000000"/>
                <w:kern w:val="0"/>
                <w:sz w:val="14"/>
                <w:szCs w:val="14"/>
                <w:lang w:val="en-US"/>
              </w:rPr>
            </w:pPr>
          </w:p>
          <w:p w:rsidR="001F7EB8" w:rsidRPr="00BF08D1" w:rsidRDefault="001F7EB8" w:rsidP="00D40CDD">
            <w:pPr>
              <w:spacing w:line="288" w:lineRule="auto"/>
              <w:jc w:val="center"/>
              <w:rPr>
                <w:rFonts w:ascii="Verdana" w:hAnsi="Verdana" w:cs="Verdana"/>
                <w:b/>
                <w:color w:val="000000"/>
                <w:kern w:val="0"/>
                <w:sz w:val="14"/>
                <w:szCs w:val="14"/>
              </w:rPr>
            </w:pPr>
            <w:r w:rsidRPr="00BF08D1">
              <w:rPr>
                <w:rFonts w:ascii="Verdana" w:hAnsi="Verdana" w:cs="Verdana"/>
                <w:b/>
                <w:color w:val="000000"/>
                <w:kern w:val="0"/>
                <w:sz w:val="14"/>
                <w:szCs w:val="14"/>
              </w:rPr>
              <w:t>Βιργινία Πολίτη</w:t>
            </w:r>
          </w:p>
        </w:tc>
        <w:tc>
          <w:tcPr>
            <w:tcW w:w="3289" w:type="dxa"/>
            <w:tcBorders>
              <w:top w:val="nil"/>
              <w:left w:val="nil"/>
              <w:bottom w:val="nil"/>
              <w:right w:val="nil"/>
            </w:tcBorders>
            <w:shd w:val="clear" w:color="auto" w:fill="FFFFFF"/>
          </w:tcPr>
          <w:p w:rsidR="001F7EB8" w:rsidRDefault="001F7EB8" w:rsidP="00D40CDD">
            <w:pPr>
              <w:spacing w:line="288" w:lineRule="auto"/>
              <w:jc w:val="center"/>
              <w:rPr>
                <w:rFonts w:ascii="Verdana" w:hAnsi="Verdana" w:cs="Verdana"/>
                <w:b/>
                <w:color w:val="000000"/>
                <w:kern w:val="0"/>
                <w:sz w:val="14"/>
                <w:szCs w:val="14"/>
              </w:rPr>
            </w:pPr>
          </w:p>
          <w:p w:rsidR="001F7EB8" w:rsidRPr="00BF08D1" w:rsidRDefault="001F7EB8" w:rsidP="00D40CDD">
            <w:pPr>
              <w:spacing w:line="288" w:lineRule="auto"/>
              <w:jc w:val="center"/>
              <w:rPr>
                <w:rFonts w:ascii="Verdana" w:hAnsi="Verdana" w:cs="Verdana"/>
                <w:b/>
                <w:color w:val="000000"/>
                <w:kern w:val="0"/>
                <w:sz w:val="14"/>
                <w:szCs w:val="14"/>
              </w:rPr>
            </w:pPr>
          </w:p>
          <w:p w:rsidR="001F7EB8" w:rsidRPr="00BF08D1" w:rsidRDefault="001F7EB8" w:rsidP="00D40CDD">
            <w:pPr>
              <w:spacing w:line="288" w:lineRule="auto"/>
              <w:jc w:val="center"/>
              <w:rPr>
                <w:rFonts w:ascii="Verdana" w:hAnsi="Verdana" w:cs="Verdana"/>
                <w:b/>
                <w:color w:val="000000"/>
                <w:kern w:val="0"/>
                <w:sz w:val="14"/>
                <w:szCs w:val="14"/>
              </w:rPr>
            </w:pPr>
          </w:p>
          <w:p w:rsidR="001F7EB8" w:rsidRPr="00BF08D1" w:rsidRDefault="001F7EB8" w:rsidP="00D40CDD">
            <w:pPr>
              <w:spacing w:line="288" w:lineRule="auto"/>
              <w:rPr>
                <w:rFonts w:ascii="Verdana" w:hAnsi="Verdana" w:cs="Verdana"/>
                <w:b/>
                <w:color w:val="000000"/>
                <w:kern w:val="0"/>
                <w:sz w:val="14"/>
                <w:szCs w:val="14"/>
                <w:lang w:val="en-US"/>
              </w:rPr>
            </w:pPr>
          </w:p>
          <w:p w:rsidR="001F7EB8" w:rsidRPr="00BF08D1" w:rsidRDefault="001F7EB8" w:rsidP="00D40CDD">
            <w:pPr>
              <w:spacing w:line="288" w:lineRule="auto"/>
              <w:jc w:val="center"/>
              <w:rPr>
                <w:color w:val="auto"/>
                <w:kern w:val="0"/>
              </w:rPr>
            </w:pPr>
            <w:proofErr w:type="spellStart"/>
            <w:r w:rsidRPr="00BF08D1">
              <w:rPr>
                <w:rFonts w:ascii="Verdana" w:hAnsi="Verdana" w:cs="Verdana"/>
                <w:b/>
                <w:color w:val="000000"/>
                <w:kern w:val="0"/>
                <w:sz w:val="14"/>
                <w:szCs w:val="14"/>
              </w:rPr>
              <w:t>Συμέλα</w:t>
            </w:r>
            <w:proofErr w:type="spellEnd"/>
            <w:r w:rsidRPr="00BF08D1">
              <w:rPr>
                <w:rFonts w:ascii="Verdana" w:hAnsi="Verdana" w:cs="Verdana"/>
                <w:b/>
                <w:color w:val="000000"/>
                <w:kern w:val="0"/>
                <w:sz w:val="14"/>
                <w:szCs w:val="14"/>
              </w:rPr>
              <w:t xml:space="preserve"> Σπυρίδου</w:t>
            </w:r>
            <w:r w:rsidRPr="00BF08D1">
              <w:rPr>
                <w:color w:val="auto"/>
                <w:kern w:val="0"/>
              </w:rPr>
              <w:t xml:space="preserve"> </w:t>
            </w:r>
          </w:p>
        </w:tc>
      </w:tr>
    </w:tbl>
    <w:p w:rsidR="007C61BA" w:rsidRDefault="007C61BA">
      <w:pPr>
        <w:ind w:firstLine="567"/>
        <w:rPr>
          <w:rFonts w:ascii="Verdana" w:hAnsi="Verdana" w:cs="Arial"/>
          <w:sz w:val="20"/>
          <w:szCs w:val="20"/>
        </w:rPr>
      </w:pPr>
    </w:p>
    <w:p w:rsidR="007C61BA" w:rsidRDefault="007C61BA">
      <w:pPr>
        <w:ind w:firstLine="567"/>
        <w:rPr>
          <w:rFonts w:ascii="Verdana" w:hAnsi="Verdana" w:cs="Arial"/>
          <w:sz w:val="20"/>
          <w:szCs w:val="20"/>
        </w:rPr>
      </w:pPr>
    </w:p>
    <w:p w:rsidR="007C61BA" w:rsidRDefault="007C61BA">
      <w:pPr>
        <w:ind w:firstLine="567"/>
        <w:rPr>
          <w:rFonts w:ascii="Verdana" w:hAnsi="Verdana" w:cs="Arial"/>
          <w:sz w:val="20"/>
          <w:szCs w:val="20"/>
        </w:rPr>
      </w:pPr>
    </w:p>
    <w:p w:rsidR="007C61BA" w:rsidRDefault="007C61BA"/>
    <w:sectPr w:rsidR="007C61BA">
      <w:headerReference w:type="default" r:id="rId9"/>
      <w:footerReference w:type="default" r:id="rId10"/>
      <w:pgSz w:w="11906" w:h="16838"/>
      <w:pgMar w:top="765" w:right="1286" w:bottom="1440" w:left="1440" w:header="708"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F3C" w:rsidRDefault="00557F3C">
      <w:r>
        <w:separator/>
      </w:r>
    </w:p>
  </w:endnote>
  <w:endnote w:type="continuationSeparator" w:id="0">
    <w:p w:rsidR="00557F3C" w:rsidRDefault="0055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TimesNewRomanPSMT">
    <w:charset w:val="A1"/>
    <w:family w:val="auto"/>
    <w:pitch w:val="variable"/>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inherit">
    <w:charset w:val="A1"/>
    <w:family w:val="roman"/>
    <w:pitch w:val="variable"/>
  </w:font>
  <w:font w:name="Liberation Sans">
    <w:panose1 w:val="020B0604020202020204"/>
    <w:charset w:val="A1"/>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1BA" w:rsidRDefault="007C61BA">
    <w:pPr>
      <w:pStyle w:val="ac"/>
      <w:tabs>
        <w:tab w:val="left" w:pos="4999"/>
      </w:tabs>
      <w:jc w:val="both"/>
    </w:pPr>
    <w:r>
      <w:tab/>
    </w:r>
    <w:r w:rsidR="00BF08D1" w:rsidRPr="00981A10">
      <w:rPr>
        <w:noProof/>
      </w:rPr>
      <w:drawing>
        <wp:inline distT="0" distB="0" distL="0" distR="0">
          <wp:extent cx="5267325" cy="1123950"/>
          <wp:effectExtent l="0" t="0" r="0" b="0"/>
          <wp:docPr id="5" name="Εικόνα 4" descr="C:\Users\e.ntompridou\Desktop\ΛΟΓΟΤΥΠΑ_ΠΡΟΤΥΠΑ\υποσέλιδο υπουργει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C:\Users\e.ntompridou\Desktop\ΛΟΓΟΤΥΠΑ_ΠΡΟΤΥΠΑ\υποσέλιδο υπουργει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123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F3C" w:rsidRDefault="00557F3C">
      <w:r>
        <w:separator/>
      </w:r>
    </w:p>
  </w:footnote>
  <w:footnote w:type="continuationSeparator" w:id="0">
    <w:p w:rsidR="00557F3C" w:rsidRDefault="00557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1BA" w:rsidRDefault="007C61BA">
    <w:pPr>
      <w:tabs>
        <w:tab w:val="left" w:pos="3569"/>
      </w:tabs>
    </w:pPr>
    <w:r>
      <w:t xml:space="preserve">                </w:t>
    </w:r>
    <w:r w:rsidR="00BF08D1" w:rsidRPr="00981A10">
      <w:rPr>
        <w:noProof/>
      </w:rPr>
      <w:drawing>
        <wp:inline distT="0" distB="0" distL="0" distR="0">
          <wp:extent cx="5267325" cy="542925"/>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5429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1287"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4B"/>
    <w:rsid w:val="00181B62"/>
    <w:rsid w:val="001E4FFA"/>
    <w:rsid w:val="001F7EB8"/>
    <w:rsid w:val="002B1996"/>
    <w:rsid w:val="00400E87"/>
    <w:rsid w:val="00410615"/>
    <w:rsid w:val="004C1926"/>
    <w:rsid w:val="004F663D"/>
    <w:rsid w:val="00557F3C"/>
    <w:rsid w:val="00753393"/>
    <w:rsid w:val="007C61BA"/>
    <w:rsid w:val="00996A4B"/>
    <w:rsid w:val="00BF08D1"/>
    <w:rsid w:val="00C44D1F"/>
    <w:rsid w:val="00D16F02"/>
    <w:rsid w:val="00E612BE"/>
    <w:rsid w:val="00E63248"/>
    <w:rsid w:val="00FB06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EC1C26"/>
  <w15:chartTrackingRefBased/>
  <w15:docId w15:val="{45C3189D-C761-4F10-889E-E7F566EC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color w:val="00000A"/>
      <w:kern w:val="1"/>
      <w:sz w:val="24"/>
      <w:szCs w:val="24"/>
    </w:rPr>
  </w:style>
  <w:style w:type="paragraph" w:styleId="1">
    <w:name w:val="heading 1"/>
    <w:basedOn w:val="a"/>
    <w:qFormat/>
    <w:pPr>
      <w:keepNext/>
      <w:keepLines/>
      <w:spacing w:after="240" w:line="276" w:lineRule="auto"/>
      <w:outlineLvl w:val="0"/>
    </w:pPr>
    <w:rPr>
      <w:rFonts w:ascii="Trebuchet MS" w:hAnsi="Trebuchet MS"/>
      <w:bCs/>
      <w:sz w:val="28"/>
      <w:szCs w:val="28"/>
      <w:lang w:eastAsia="en-US"/>
    </w:rPr>
  </w:style>
  <w:style w:type="paragraph" w:styleId="2">
    <w:name w:val="heading 2"/>
    <w:basedOn w:val="a"/>
    <w:autoRedefine/>
    <w:qFormat/>
    <w:pPr>
      <w:keepNext/>
      <w:ind w:left="709" w:hanging="709"/>
      <w:outlineLvl w:val="1"/>
    </w:pPr>
    <w:rPr>
      <w:rFonts w:ascii="Trebuchet MS" w:hAnsi="Trebuchet MS"/>
      <w:b/>
      <w:bCs/>
      <w:iCs/>
      <w:lang w:eastAsia="en-US"/>
    </w:rPr>
  </w:style>
  <w:style w:type="paragraph" w:styleId="3">
    <w:name w:val="heading 3"/>
    <w:basedOn w:val="a"/>
    <w:autoRedefine/>
    <w:qFormat/>
    <w:pPr>
      <w:keepNext/>
      <w:spacing w:before="120"/>
      <w:ind w:left="851" w:hanging="851"/>
      <w:outlineLvl w:val="2"/>
    </w:pPr>
    <w:rPr>
      <w:rFonts w:ascii="Trebuchet MS" w:eastAsia="TimesNewRomanPSMT" w:hAnsi="Trebuchet MS"/>
      <w:b/>
      <w:bCs/>
      <w:szCs w:val="26"/>
      <w:lang w:eastAsia="it-IT"/>
    </w:rPr>
  </w:style>
  <w:style w:type="paragraph" w:styleId="4">
    <w:name w:val="heading 4"/>
    <w:basedOn w:val="a"/>
    <w:qFormat/>
    <w:pPr>
      <w:keepNext/>
      <w:tabs>
        <w:tab w:val="left" w:pos="864"/>
      </w:tabs>
      <w:spacing w:before="120" w:line="320" w:lineRule="atLeast"/>
      <w:ind w:left="864" w:hanging="864"/>
      <w:outlineLvl w:val="3"/>
    </w:pPr>
    <w:rPr>
      <w:rFonts w:ascii="Tahoma" w:hAnsi="Tahoma"/>
      <w:sz w:val="22"/>
      <w:szCs w:val="20"/>
      <w:lang w:val="en-US" w:eastAsia="en-US"/>
    </w:rPr>
  </w:style>
  <w:style w:type="paragraph" w:styleId="5">
    <w:name w:val="heading 5"/>
    <w:basedOn w:val="a"/>
    <w:qFormat/>
    <w:pPr>
      <w:spacing w:before="240" w:after="60"/>
      <w:outlineLvl w:val="4"/>
    </w:pPr>
    <w:rPr>
      <w:rFonts w:ascii="Calibri" w:hAnsi="Calibri"/>
      <w:b/>
      <w:bCs/>
      <w:i/>
      <w:iCs/>
      <w:sz w:val="26"/>
      <w:szCs w:val="26"/>
      <w:lang w:val="it-IT" w:eastAsia="it-IT"/>
    </w:rPr>
  </w:style>
  <w:style w:type="paragraph" w:styleId="6">
    <w:name w:val="heading 6"/>
    <w:basedOn w:val="a"/>
    <w:qFormat/>
    <w:pPr>
      <w:tabs>
        <w:tab w:val="left" w:pos="1152"/>
      </w:tabs>
      <w:spacing w:before="240" w:after="60" w:line="320" w:lineRule="atLeast"/>
      <w:ind w:left="1152" w:hanging="1152"/>
      <w:outlineLvl w:val="5"/>
    </w:pPr>
    <w:rPr>
      <w:rFonts w:ascii="Tahoma" w:hAnsi="Tahoma"/>
      <w:b/>
      <w:bCs/>
      <w:sz w:val="22"/>
      <w:szCs w:val="22"/>
      <w:lang w:val="en-US" w:eastAsia="en-US"/>
    </w:rPr>
  </w:style>
  <w:style w:type="paragraph" w:styleId="7">
    <w:name w:val="heading 7"/>
    <w:basedOn w:val="a"/>
    <w:qFormat/>
    <w:pPr>
      <w:tabs>
        <w:tab w:val="left" w:pos="1296"/>
      </w:tabs>
      <w:spacing w:before="240" w:after="60" w:line="320" w:lineRule="atLeast"/>
      <w:ind w:left="1296" w:hanging="1296"/>
      <w:outlineLvl w:val="6"/>
    </w:pPr>
    <w:rPr>
      <w:rFonts w:ascii="Tahoma" w:hAnsi="Tahoma"/>
      <w:sz w:val="22"/>
      <w:szCs w:val="20"/>
      <w:lang w:val="en-US" w:eastAsia="en-US"/>
    </w:rPr>
  </w:style>
  <w:style w:type="paragraph" w:styleId="8">
    <w:name w:val="heading 8"/>
    <w:basedOn w:val="a"/>
    <w:qFormat/>
    <w:pPr>
      <w:tabs>
        <w:tab w:val="left" w:pos="1440"/>
      </w:tabs>
      <w:spacing w:before="240" w:after="60" w:line="320" w:lineRule="atLeast"/>
      <w:ind w:left="1440" w:hanging="1440"/>
      <w:outlineLvl w:val="7"/>
    </w:pPr>
    <w:rPr>
      <w:rFonts w:ascii="Tahoma" w:hAnsi="Tahoma"/>
      <w:i/>
      <w:iCs/>
      <w:sz w:val="22"/>
      <w:szCs w:val="20"/>
      <w:lang w:val="en-US" w:eastAsia="en-US"/>
    </w:rPr>
  </w:style>
  <w:style w:type="paragraph" w:styleId="9">
    <w:name w:val="heading 9"/>
    <w:basedOn w:val="a"/>
    <w:qFormat/>
    <w:pPr>
      <w:tabs>
        <w:tab w:val="left" w:pos="1584"/>
      </w:tabs>
      <w:spacing w:before="240" w:after="60" w:line="320" w:lineRule="atLeast"/>
      <w:ind w:left="1584" w:hanging="1584"/>
      <w:outlineLvl w:val="8"/>
    </w:pPr>
    <w:rPr>
      <w:rFonts w:ascii="Arial" w:hAnsi="Arial"/>
      <w:sz w:val="22"/>
      <w:szCs w:val="22"/>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DefaultParagraphFont">
    <w:name w:val="Default Paragraph Font"/>
  </w:style>
  <w:style w:type="character" w:customStyle="1" w:styleId="1Char">
    <w:name w:val="Επικεφαλίδα 1 Char"/>
    <w:rPr>
      <w:rFonts w:ascii="Trebuchet MS" w:hAnsi="Trebuchet MS"/>
      <w:bCs/>
      <w:sz w:val="28"/>
      <w:szCs w:val="28"/>
      <w:lang w:eastAsia="en-US"/>
    </w:rPr>
  </w:style>
  <w:style w:type="character" w:customStyle="1" w:styleId="2Char">
    <w:name w:val="Επικεφαλίδα 2 Char"/>
    <w:rPr>
      <w:rFonts w:ascii="Trebuchet MS" w:hAnsi="Trebuchet MS"/>
      <w:b/>
      <w:bCs/>
      <w:iCs/>
      <w:sz w:val="24"/>
      <w:szCs w:val="24"/>
      <w:lang w:eastAsia="en-US"/>
    </w:rPr>
  </w:style>
  <w:style w:type="character" w:customStyle="1" w:styleId="3Char">
    <w:name w:val="Επικεφαλίδα 3 Char"/>
    <w:rPr>
      <w:rFonts w:ascii="Trebuchet MS" w:eastAsia="TimesNewRomanPSMT" w:hAnsi="Trebuchet MS"/>
      <w:b/>
      <w:bCs/>
      <w:sz w:val="24"/>
      <w:szCs w:val="26"/>
      <w:lang w:eastAsia="it-IT"/>
    </w:rPr>
  </w:style>
  <w:style w:type="character" w:customStyle="1" w:styleId="4Char">
    <w:name w:val="Επικεφαλίδα 4 Char"/>
    <w:rPr>
      <w:rFonts w:ascii="Tahoma" w:hAnsi="Tahoma"/>
      <w:sz w:val="22"/>
      <w:lang w:val="en-US" w:eastAsia="en-US"/>
    </w:rPr>
  </w:style>
  <w:style w:type="character" w:customStyle="1" w:styleId="5Char">
    <w:name w:val="Επικεφαλίδα 5 Char"/>
    <w:rPr>
      <w:rFonts w:ascii="Calibri" w:eastAsia="Times New Roman" w:hAnsi="Calibri" w:cs="Times New Roman"/>
      <w:b/>
      <w:bCs/>
      <w:i/>
      <w:iCs/>
      <w:sz w:val="26"/>
      <w:szCs w:val="26"/>
      <w:lang w:val="it-IT" w:eastAsia="it-IT"/>
    </w:rPr>
  </w:style>
  <w:style w:type="character" w:customStyle="1" w:styleId="6Char">
    <w:name w:val="Επικεφαλίδα 6 Char"/>
    <w:rPr>
      <w:rFonts w:ascii="Tahoma" w:hAnsi="Tahoma"/>
      <w:b/>
      <w:bCs/>
      <w:sz w:val="22"/>
      <w:szCs w:val="22"/>
      <w:lang w:val="en-US" w:eastAsia="en-US"/>
    </w:rPr>
  </w:style>
  <w:style w:type="character" w:customStyle="1" w:styleId="7Char">
    <w:name w:val="Επικεφαλίδα 7 Char"/>
    <w:rPr>
      <w:rFonts w:ascii="Tahoma" w:hAnsi="Tahoma"/>
      <w:sz w:val="22"/>
      <w:lang w:val="en-US" w:eastAsia="en-US"/>
    </w:rPr>
  </w:style>
  <w:style w:type="character" w:customStyle="1" w:styleId="8Char">
    <w:name w:val="Επικεφαλίδα 8 Char"/>
    <w:rPr>
      <w:rFonts w:ascii="Tahoma" w:hAnsi="Tahoma"/>
      <w:i/>
      <w:iCs/>
      <w:sz w:val="22"/>
      <w:lang w:val="en-US" w:eastAsia="en-US"/>
    </w:rPr>
  </w:style>
  <w:style w:type="character" w:customStyle="1" w:styleId="9Char">
    <w:name w:val="Επικεφαλίδα 9 Char"/>
    <w:rPr>
      <w:rFonts w:ascii="Arial" w:hAnsi="Arial"/>
      <w:sz w:val="22"/>
      <w:szCs w:val="22"/>
      <w:lang w:val="en-US" w:eastAsia="en-US"/>
    </w:rPr>
  </w:style>
  <w:style w:type="character" w:customStyle="1" w:styleId="Char">
    <w:name w:val="Τίτλος Char"/>
    <w:rPr>
      <w:rFonts w:ascii="Tahoma" w:hAnsi="Tahoma"/>
      <w:b/>
      <w:bCs/>
      <w:sz w:val="32"/>
      <w:lang w:val="en-US" w:eastAsia="en-US"/>
    </w:rPr>
  </w:style>
  <w:style w:type="character" w:customStyle="1" w:styleId="Strong">
    <w:name w:val="Strong"/>
    <w:rPr>
      <w:rFonts w:ascii="inherit" w:hAnsi="inherit"/>
      <w:b/>
      <w:bCs/>
      <w:position w:val="0"/>
      <w:sz w:val="20"/>
      <w:vertAlign w:val="baseline"/>
    </w:rPr>
  </w:style>
  <w:style w:type="character" w:styleId="a3">
    <w:name w:val="Emphasis"/>
    <w:qFormat/>
    <w:rPr>
      <w:b/>
      <w:bCs/>
      <w:i w:val="0"/>
      <w:iCs w:val="0"/>
    </w:rPr>
  </w:style>
  <w:style w:type="character" w:customStyle="1" w:styleId="Char0">
    <w:name w:val="Παράγραφος λίστας Char"/>
    <w:rPr>
      <w:rFonts w:ascii="Trebuchet MS" w:hAnsi="Trebuchet MS"/>
      <w:sz w:val="24"/>
      <w:szCs w:val="24"/>
      <w:lang w:val="it-IT" w:eastAsia="it-IT"/>
    </w:rPr>
  </w:style>
  <w:style w:type="character" w:customStyle="1" w:styleId="2Char0">
    <w:name w:val="επικεφαλίδα 2 Char"/>
    <w:rPr>
      <w:rFonts w:ascii="Trebuchet MS" w:eastAsia="Calibri" w:hAnsi="Trebuchet MS"/>
      <w:b/>
      <w:bCs/>
      <w:caps/>
      <w:sz w:val="24"/>
      <w:szCs w:val="24"/>
      <w:lang w:eastAsia="en-US"/>
    </w:rPr>
  </w:style>
  <w:style w:type="character" w:customStyle="1" w:styleId="1Char0">
    <w:name w:val="παραρτηματα 1 Char"/>
    <w:rPr>
      <w:rFonts w:ascii="Trebuchet MS" w:hAnsi="Trebuchet MS"/>
      <w:b/>
      <w:bCs/>
      <w:sz w:val="56"/>
      <w:szCs w:val="56"/>
      <w:lang w:eastAsia="it-IT"/>
    </w:rPr>
  </w:style>
  <w:style w:type="character" w:customStyle="1" w:styleId="2Char1">
    <w:name w:val="παραρτηματα 2 Char"/>
    <w:rPr>
      <w:rFonts w:ascii="Trebuchet MS" w:eastAsia="Calibri" w:hAnsi="Trebuchet MS"/>
      <w:b/>
      <w:bCs/>
      <w:sz w:val="24"/>
      <w:szCs w:val="24"/>
      <w:lang w:eastAsia="en-US"/>
    </w:rPr>
  </w:style>
  <w:style w:type="character" w:customStyle="1" w:styleId="Char1">
    <w:name w:val="Σώμα κείμενου με εσοχή Char"/>
    <w:rPr>
      <w:sz w:val="24"/>
      <w:szCs w:val="24"/>
    </w:rPr>
  </w:style>
  <w:style w:type="character" w:customStyle="1" w:styleId="Char2">
    <w:name w:val="Υποσέλιδο Char"/>
    <w:rPr>
      <w:sz w:val="24"/>
      <w:szCs w:val="24"/>
    </w:rPr>
  </w:style>
  <w:style w:type="character" w:customStyle="1" w:styleId="pagenumber">
    <w:name w:val="page number"/>
    <w:basedOn w:val="DefaultParagraphFont"/>
  </w:style>
  <w:style w:type="character" w:customStyle="1" w:styleId="Char3">
    <w:name w:val="Υπότιτλος Char"/>
    <w:rPr>
      <w:b/>
      <w:bCs/>
      <w:sz w:val="24"/>
      <w:szCs w:val="24"/>
      <w:lang w:val="en-GB"/>
    </w:rPr>
  </w:style>
  <w:style w:type="character" w:customStyle="1" w:styleId="3Char0">
    <w:name w:val="Σώμα κείμενου 3 Char"/>
    <w:rPr>
      <w:sz w:val="16"/>
      <w:szCs w:val="16"/>
    </w:rPr>
  </w:style>
  <w:style w:type="character" w:customStyle="1" w:styleId="Char4">
    <w:name w:val="Κείμενο πλαισίου Char"/>
    <w:rPr>
      <w:rFonts w:ascii="Tahoma" w:hAnsi="Tahoma" w:cs="Tahoma"/>
      <w:sz w:val="16"/>
      <w:szCs w:val="16"/>
    </w:rPr>
  </w:style>
  <w:style w:type="character" w:customStyle="1" w:styleId="Char5">
    <w:name w:val="Κεφαλίδα Char"/>
    <w:rPr>
      <w:sz w:val="24"/>
      <w:szCs w:val="24"/>
    </w:rPr>
  </w:style>
  <w:style w:type="character" w:customStyle="1" w:styleId="apple-converted-space">
    <w:name w:val="apple-converted-space"/>
    <w:basedOn w:val="DefaultParagraphFont"/>
  </w:style>
  <w:style w:type="character" w:customStyle="1" w:styleId="ListLabel1">
    <w:name w:val="ListLabel 1"/>
    <w:rPr>
      <w:rFonts w:eastAsia="Times New Roman" w:cs="Calibri"/>
      <w:b/>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paragraph" w:customStyle="1" w:styleId="a4">
    <w:name w:val="Επικεφαλίδα"/>
    <w:basedOn w:val="a"/>
    <w:next w:val="a5"/>
    <w:pPr>
      <w:keepNext/>
      <w:spacing w:before="240" w:after="120"/>
    </w:pPr>
    <w:rPr>
      <w:rFonts w:ascii="Liberation Sans" w:eastAsia="Arial Unicode MS"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a8">
    <w:name w:val="Ευρετήριο"/>
    <w:basedOn w:val="a"/>
    <w:pPr>
      <w:suppressLineNumbers/>
    </w:pPr>
    <w:rPr>
      <w:rFonts w:cs="Mangal"/>
    </w:rPr>
  </w:style>
  <w:style w:type="paragraph" w:customStyle="1" w:styleId="caption">
    <w:name w:val="caption"/>
    <w:basedOn w:val="a"/>
    <w:pPr>
      <w:spacing w:after="280"/>
    </w:pPr>
    <w:rPr>
      <w:rFonts w:cs="Mangal"/>
      <w:i/>
      <w:iCs/>
    </w:rPr>
  </w:style>
  <w:style w:type="paragraph" w:styleId="a9">
    <w:name w:val="Title"/>
    <w:basedOn w:val="a"/>
    <w:qFormat/>
    <w:pPr>
      <w:spacing w:before="120" w:line="320" w:lineRule="atLeast"/>
      <w:jc w:val="center"/>
    </w:pPr>
    <w:rPr>
      <w:rFonts w:ascii="Tahoma" w:hAnsi="Tahoma"/>
      <w:b/>
      <w:bCs/>
      <w:sz w:val="32"/>
      <w:szCs w:val="20"/>
      <w:lang w:val="en-US" w:eastAsia="en-US"/>
    </w:rPr>
  </w:style>
  <w:style w:type="paragraph" w:customStyle="1" w:styleId="ListParagraph">
    <w:name w:val="List Paragraph"/>
    <w:basedOn w:val="a"/>
    <w:pPr>
      <w:ind w:left="720"/>
      <w:contextualSpacing/>
    </w:pPr>
    <w:rPr>
      <w:rFonts w:ascii="Trebuchet MS" w:hAnsi="Trebuchet MS"/>
      <w:lang w:val="it-IT" w:eastAsia="it-IT"/>
    </w:rPr>
  </w:style>
  <w:style w:type="paragraph" w:styleId="aa">
    <w:name w:val="toa heading"/>
    <w:basedOn w:val="1"/>
    <w:pPr>
      <w:spacing w:before="480" w:after="0"/>
    </w:pPr>
    <w:rPr>
      <w:rFonts w:ascii="Cambria" w:hAnsi="Cambria"/>
      <w:b/>
      <w:color w:val="365F91"/>
    </w:rPr>
  </w:style>
  <w:style w:type="paragraph" w:customStyle="1" w:styleId="10">
    <w:name w:val="Επικεφαλίδα ΠΠ1"/>
    <w:basedOn w:val="3"/>
    <w:autoRedefine/>
    <w:pPr>
      <w:spacing w:before="100" w:after="100"/>
    </w:pPr>
  </w:style>
  <w:style w:type="paragraph" w:customStyle="1" w:styleId="11">
    <w:name w:val="Παράγραφος λίστας1"/>
    <w:basedOn w:val="a"/>
    <w:pPr>
      <w:spacing w:after="200" w:line="276" w:lineRule="auto"/>
      <w:ind w:left="720"/>
      <w:contextualSpacing/>
    </w:pPr>
    <w:rPr>
      <w:rFonts w:ascii="Calibri" w:hAnsi="Calibri"/>
      <w:sz w:val="22"/>
      <w:szCs w:val="22"/>
      <w:lang w:val="en-US" w:eastAsia="en-US"/>
    </w:rPr>
  </w:style>
  <w:style w:type="paragraph" w:customStyle="1" w:styleId="20">
    <w:name w:val="επικεφαλίδα 2"/>
    <w:basedOn w:val="ListParagraph"/>
    <w:pPr>
      <w:spacing w:before="120" w:after="200"/>
      <w:ind w:left="1080" w:hanging="720"/>
    </w:pPr>
    <w:rPr>
      <w:rFonts w:eastAsia="Calibri"/>
      <w:b/>
      <w:bCs/>
      <w:caps/>
      <w:lang w:eastAsia="en-US"/>
    </w:rPr>
  </w:style>
  <w:style w:type="paragraph" w:customStyle="1" w:styleId="12">
    <w:name w:val="παραρτηματα 1"/>
    <w:basedOn w:val="a"/>
    <w:pPr>
      <w:jc w:val="center"/>
    </w:pPr>
    <w:rPr>
      <w:rFonts w:ascii="Trebuchet MS" w:hAnsi="Trebuchet MS"/>
      <w:b/>
      <w:bCs/>
      <w:sz w:val="56"/>
      <w:szCs w:val="56"/>
      <w:lang w:eastAsia="it-IT"/>
    </w:rPr>
  </w:style>
  <w:style w:type="paragraph" w:customStyle="1" w:styleId="21">
    <w:name w:val="παραρτηματα 2"/>
    <w:basedOn w:val="a"/>
    <w:pPr>
      <w:spacing w:before="120" w:after="200"/>
      <w:contextualSpacing/>
    </w:pPr>
    <w:rPr>
      <w:rFonts w:ascii="Trebuchet MS" w:eastAsia="Calibri" w:hAnsi="Trebuchet MS"/>
      <w:b/>
      <w:bCs/>
      <w:lang w:eastAsia="en-US"/>
    </w:rPr>
  </w:style>
  <w:style w:type="paragraph" w:customStyle="1" w:styleId="22">
    <w:name w:val="Παράγραφος λίστας2"/>
    <w:basedOn w:val="a"/>
    <w:pPr>
      <w:ind w:left="720"/>
      <w:contextualSpacing/>
    </w:pPr>
    <w:rPr>
      <w:rFonts w:eastAsia="Calibri"/>
      <w:lang w:val="en-GB"/>
    </w:rPr>
  </w:style>
  <w:style w:type="paragraph" w:customStyle="1" w:styleId="NormalWeb">
    <w:name w:val="Normal (Web)"/>
    <w:basedOn w:val="a"/>
    <w:pPr>
      <w:spacing w:after="280"/>
    </w:pPr>
  </w:style>
  <w:style w:type="paragraph" w:styleId="ab">
    <w:name w:val="Body Text Indent"/>
    <w:basedOn w:val="a"/>
    <w:pPr>
      <w:ind w:left="900" w:hanging="900"/>
    </w:pPr>
  </w:style>
  <w:style w:type="paragraph" w:styleId="ac">
    <w:name w:val="footer"/>
    <w:basedOn w:val="a"/>
    <w:pPr>
      <w:tabs>
        <w:tab w:val="center" w:pos="4153"/>
        <w:tab w:val="right" w:pos="8306"/>
      </w:tabs>
    </w:pPr>
  </w:style>
  <w:style w:type="paragraph" w:customStyle="1" w:styleId="13">
    <w:name w:val="Σώμα κειμένου1"/>
    <w:pPr>
      <w:suppressAutoHyphens/>
      <w:spacing w:before="1" w:after="57"/>
      <w:ind w:left="1" w:right="1" w:firstLine="284"/>
      <w:jc w:val="both"/>
    </w:pPr>
    <w:rPr>
      <w:rFonts w:ascii="Arial" w:hAnsi="Arial"/>
      <w:color w:val="000000"/>
      <w:kern w:val="1"/>
      <w:sz w:val="24"/>
    </w:rPr>
  </w:style>
  <w:style w:type="paragraph" w:customStyle="1" w:styleId="Subhead2">
    <w:name w:val="Subhead 2"/>
    <w:basedOn w:val="a"/>
    <w:pPr>
      <w:spacing w:before="1" w:after="1"/>
      <w:ind w:left="1" w:right="1" w:firstLine="284"/>
    </w:pPr>
    <w:rPr>
      <w:rFonts w:ascii="Arial" w:hAnsi="Arial"/>
      <w:b/>
      <w:szCs w:val="20"/>
      <w:u w:val="single"/>
    </w:rPr>
  </w:style>
  <w:style w:type="paragraph" w:customStyle="1" w:styleId="Default">
    <w:name w:val="Default"/>
    <w:pPr>
      <w:suppressAutoHyphens/>
    </w:pPr>
    <w:rPr>
      <w:rFonts w:ascii="Arial" w:hAnsi="Arial" w:cs="Arial"/>
      <w:color w:val="000000"/>
      <w:kern w:val="1"/>
      <w:sz w:val="24"/>
      <w:szCs w:val="24"/>
    </w:rPr>
  </w:style>
  <w:style w:type="paragraph" w:styleId="ad">
    <w:name w:val="Subtitle"/>
    <w:basedOn w:val="a"/>
    <w:qFormat/>
    <w:pPr>
      <w:ind w:left="720" w:hanging="720"/>
      <w:jc w:val="center"/>
    </w:pPr>
    <w:rPr>
      <w:b/>
      <w:bCs/>
      <w:lang w:val="en-GB"/>
    </w:rPr>
  </w:style>
  <w:style w:type="paragraph" w:customStyle="1" w:styleId="BodyText3">
    <w:name w:val="Body Text 3"/>
    <w:basedOn w:val="a"/>
    <w:pPr>
      <w:spacing w:after="120"/>
    </w:pPr>
    <w:rPr>
      <w:sz w:val="16"/>
      <w:szCs w:val="16"/>
    </w:rPr>
  </w:style>
  <w:style w:type="paragraph" w:customStyle="1" w:styleId="StyleVerdana12ptJustifiedFirstline127cmLinespacing">
    <w:name w:val="Style Verdana 12 pt Justified First line:  127 cm Line spacing..."/>
    <w:basedOn w:val="a"/>
    <w:pPr>
      <w:spacing w:line="360" w:lineRule="auto"/>
      <w:ind w:firstLine="567"/>
      <w:jc w:val="both"/>
    </w:pPr>
    <w:rPr>
      <w:rFonts w:ascii="Verdana" w:hAnsi="Verdana"/>
      <w:szCs w:val="20"/>
    </w:rPr>
  </w:style>
  <w:style w:type="paragraph" w:customStyle="1" w:styleId="BalloonText">
    <w:name w:val="Balloon Text"/>
    <w:basedOn w:val="a"/>
    <w:rPr>
      <w:rFonts w:ascii="Tahoma" w:hAnsi="Tahoma" w:cs="Tahoma"/>
      <w:sz w:val="16"/>
      <w:szCs w:val="16"/>
    </w:rPr>
  </w:style>
  <w:style w:type="paragraph" w:styleId="ae">
    <w:name w:val="header"/>
    <w:basedOn w:val="a"/>
    <w:pPr>
      <w:tabs>
        <w:tab w:val="center" w:pos="4153"/>
        <w:tab w:val="right" w:pos="8306"/>
      </w:tabs>
    </w:pPr>
  </w:style>
  <w:style w:type="paragraph" w:customStyle="1" w:styleId="af">
    <w:name w:val="Περιεχόμενα πλαισίου"/>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84891">
      <w:bodyDiv w:val="1"/>
      <w:marLeft w:val="0"/>
      <w:marRight w:val="0"/>
      <w:marTop w:val="0"/>
      <w:marBottom w:val="0"/>
      <w:divBdr>
        <w:top w:val="none" w:sz="0" w:space="0" w:color="auto"/>
        <w:left w:val="none" w:sz="0" w:space="0" w:color="auto"/>
        <w:bottom w:val="none" w:sz="0" w:space="0" w:color="auto"/>
        <w:right w:val="none" w:sz="0" w:space="0" w:color="auto"/>
      </w:divBdr>
    </w:div>
    <w:div w:id="1297636339">
      <w:bodyDiv w:val="1"/>
      <w:marLeft w:val="0"/>
      <w:marRight w:val="0"/>
      <w:marTop w:val="0"/>
      <w:marBottom w:val="0"/>
      <w:divBdr>
        <w:top w:val="none" w:sz="0" w:space="0" w:color="auto"/>
        <w:left w:val="none" w:sz="0" w:space="0" w:color="auto"/>
        <w:bottom w:val="none" w:sz="0" w:space="0" w:color="auto"/>
        <w:right w:val="none" w:sz="0" w:space="0" w:color="auto"/>
      </w:divBdr>
    </w:div>
    <w:div w:id="19826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882</Words>
  <Characters>4765</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ΜΕΡΟΣ Α'</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ΜΕΡΟΣ Α'</dc:title>
  <dc:subject/>
  <dc:creator>ΚΑΡΠΕΤΗ ΑΙΚΑΤΕΡΙΝΗ</dc:creator>
  <cp:keywords/>
  <cp:lastModifiedBy>Καρπέτη Αικατερίνη</cp:lastModifiedBy>
  <cp:revision>4</cp:revision>
  <cp:lastPrinted>2019-07-03T10:21:00Z</cp:lastPrinted>
  <dcterms:created xsi:type="dcterms:W3CDTF">2021-06-29T06:21:00Z</dcterms:created>
  <dcterms:modified xsi:type="dcterms:W3CDTF">2021-06-29T06:58:00Z</dcterms:modified>
</cp:coreProperties>
</file>