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28"/>
          <w:szCs w:val="28"/>
        </w:rPr>
        <w:t xml:space="preserve">Ψήφισμα </w:t>
      </w:r>
      <w:r>
        <w:rPr>
          <w:rFonts w:ascii="Times New Roman" w:hAnsi="Times New Roman"/>
          <w:b/>
          <w:bCs/>
          <w:sz w:val="28"/>
          <w:szCs w:val="28"/>
        </w:rPr>
        <w:t xml:space="preserve">συμπαράστασης, </w:t>
      </w:r>
      <w:r>
        <w:rPr>
          <w:rFonts w:ascii="Times New Roman" w:hAnsi="Times New Roman"/>
          <w:b/>
          <w:bCs/>
          <w:sz w:val="28"/>
          <w:szCs w:val="28"/>
        </w:rPr>
        <w:t xml:space="preserve">της 12/06/2017 Συνεδρίασης του Δημοτικού Συμβουλίου του Δήμου Θεσσαλονίκης, </w:t>
      </w:r>
      <w:r>
        <w:rPr>
          <w:rFonts w:ascii="Times New Roman" w:hAnsi="Times New Roman"/>
          <w:b/>
          <w:bCs/>
          <w:sz w:val="28"/>
          <w:szCs w:val="28"/>
        </w:rPr>
        <w:t xml:space="preserve"> στα δίκαια αιτήματα του Ηρακλή</w:t>
      </w:r>
    </w:p>
    <w:p>
      <w:pPr>
        <w:pStyle w:val="Normal"/>
        <w:rPr/>
      </w:pPr>
      <w:r>
        <w:rPr/>
      </w:r>
    </w:p>
    <w:p>
      <w:pPr>
        <w:pStyle w:val="Normal"/>
        <w:jc w:val="both"/>
        <w:rPr/>
      </w:pPr>
      <w:r>
        <w:rPr>
          <w:rFonts w:cs="Arial" w:ascii="Arial" w:hAnsi="Arial"/>
          <w:b w:val="false"/>
          <w:bCs w:val="false"/>
          <w:sz w:val="22"/>
          <w:szCs w:val="22"/>
        </w:rPr>
        <w:t xml:space="preserve">Το Δημοτικό Συμβούλιο </w:t>
      </w:r>
      <w:r>
        <w:rPr>
          <w:rFonts w:cs="Arial" w:ascii="Arial" w:hAnsi="Arial"/>
          <w:b w:val="false"/>
          <w:bCs w:val="false"/>
          <w:sz w:val="22"/>
          <w:szCs w:val="22"/>
          <w:shd w:fill="auto" w:val="clear"/>
          <w:lang w:val="el-GR"/>
        </w:rPr>
        <w:t xml:space="preserve">δηλώνει τη συμπαράστασή του στα δίκαια αιτήματα του Ηρακλή που αφορούν: 1) στη μη αφαίρεση βαθμών απ' τη διοργανώτρια αρχή του Πρωταθλήματος Ποδοσφαίρου μετά τη δήλωση του αθλητή του ότι εξοφλήθηκε εμπρόθεσμα 2) στη διατήρηση των προβλεπομένων διατάξεων της προκήρυξης του Πρωταθλήματος Ποδοσφαίρου, όπως αυτές ίσχυαν όταν ξεκίνησαν οι αγωνιστικές υποχρεώσεις των ομάδων και 3) στην επίσπευση των νομοθετικών ρυθμίσεων από τη μεριά της Κυβέρνησης, ώστε να μπορούν οι νέες διοικήσεις όλων των Ερασιτεχνικών Σωματείων να διοικούν χωρίς να επωμίζονται τα χρέη προηγούμενων διοικήσεων.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2017-06-16T14:47:09Z</dcterms:created>
  <dc:language>el-GR</dc:language>
  <dcterms:modified xsi:type="dcterms:W3CDTF">2017-06-16T14:50:25Z</dcterms:modified>
  <cp:revision>1</cp:revision>
</cp:coreProperties>
</file>