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eb"/>
        <w:spacing w:before="0" w:after="280"/>
        <w:jc w:val="center"/>
        <w:rPr/>
      </w:pPr>
      <w:r>
        <w:rPr>
          <w:rStyle w:val="Style12"/>
          <w:b/>
          <w:bCs/>
          <w:i w:val="false"/>
          <w:sz w:val="28"/>
        </w:rPr>
        <w:t>Ψήφισμα της 14/03/2011 Συνεδρίασης του Δημοτικού Συμβουλίου του Δήμου Θεσσαλονίκης, συμπαράστασης του Δημοτικού Συμβουλίου στο λαό της Ιαπωνίας</w:t>
      </w:r>
    </w:p>
    <w:p>
      <w:pPr>
        <w:pStyle w:val="Web"/>
        <w:jc w:val="both"/>
        <w:rPr/>
      </w:pPr>
      <w:r>
        <w:rPr>
          <w:rStyle w:val="Style12"/>
          <w:i w:val="false"/>
          <w:sz w:val="28"/>
        </w:rPr>
        <w:t>Ολόκληρος ο πλανήτης το τελευταίο διάστημα παρακολουθεί με αγωνία το δράμα του Ιαπωνικού λαού, ο οποίος δοκιμάζεται πρωτοφανώς  από τις συνέπειες του τρομακτικού  σεισμού της Παρασκευής 11ης Μαρτίου, το παλιρροιακό κύμα (τσουνάμι) που προκάλεσε και τις συνεπακόλουθες καταστροφικές συνέπειές του.</w:t>
      </w:r>
    </w:p>
    <w:p>
      <w:pPr>
        <w:pStyle w:val="Web"/>
        <w:jc w:val="both"/>
        <w:rPr>
          <w:rStyle w:val="Style12"/>
          <w:i w:val="false"/>
          <w:i w:val="false"/>
          <w:sz w:val="28"/>
        </w:rPr>
      </w:pPr>
      <w:r>
        <w:rPr>
          <w:rStyle w:val="Style12"/>
          <w:i w:val="false"/>
          <w:sz w:val="28"/>
        </w:rPr>
        <w:t>Ιδιαίτερη  ανησυχία προκαλεί τόσο η επαπειλούμενη διαρροή ραδιενέργειας από τους πληγέντες πυρηνικούς σταθμούς παραγωγής ηλεκτρικής ενέργειας όσο και η πιθανότητα πρόκλησης ενός σοβαρού πυρηνικού δυστυχήματος που θα απειλήσει ακόμη περισσότερες ανθρώπινες ζωές και θα κλονίσει την υγεία χιλιάδων ανθρώπων της μεγάλης και πολύπαθης αυτής χώρας.</w:t>
      </w:r>
    </w:p>
    <w:p>
      <w:pPr>
        <w:pStyle w:val="Web"/>
        <w:jc w:val="both"/>
        <w:rPr>
          <w:rStyle w:val="Style12"/>
          <w:i w:val="false"/>
          <w:i w:val="false"/>
          <w:sz w:val="28"/>
        </w:rPr>
      </w:pPr>
      <w:r>
        <w:rPr>
          <w:rStyle w:val="Style12"/>
          <w:i w:val="false"/>
          <w:sz w:val="28"/>
        </w:rPr>
        <w:t>Το Δημοτικό Συμβούλιο κι ο λαός της Θεσσαλονίκης εκφράζει την συμπαράστασή του στον ιαπωνικό λαό, μαζί με την ελπίδα ότι θα περιοριστούν οι ανθρώπινες απώλειες  και οι υλικές ζημιές.</w:t>
      </w:r>
    </w:p>
    <w:p>
      <w:pPr>
        <w:pStyle w:val="Web"/>
        <w:jc w:val="both"/>
        <w:rPr/>
      </w:pPr>
      <w:r>
        <w:rPr>
          <w:rStyle w:val="Style12"/>
          <w:i w:val="false"/>
          <w:sz w:val="28"/>
        </w:rPr>
        <w:t>Εκφράζει όμως και το θαυμασμό του για την καρτερικότητα και την αξιοπρέπεια που επιδεικνύουν οι πολίτες αυτής της χώρας στη μεγάλη δοκιμασία τους.</w:t>
      </w:r>
    </w:p>
    <w:p>
      <w:pPr>
        <w:pStyle w:val="Web"/>
        <w:jc w:val="both"/>
        <w:rPr/>
      </w:pPr>
      <w:r>
        <w:rPr/>
      </w:r>
    </w:p>
    <w:p>
      <w:pPr>
        <w:pStyle w:val="Web"/>
        <w:jc w:val="both"/>
        <w:rPr/>
      </w:pPr>
      <w:r>
        <w:rPr/>
      </w:r>
    </w:p>
    <w:p>
      <w:pPr>
        <w:pStyle w:val="Web"/>
        <w:jc w:val="both"/>
        <w:rPr/>
      </w:pPr>
      <w:r>
        <w:rPr/>
      </w:r>
    </w:p>
    <w:p>
      <w:pPr>
        <w:pStyle w:val="Normal"/>
        <w:rPr>
          <w:i/>
          <w:i/>
          <w:sz w:val="28"/>
        </w:rPr>
      </w:pPr>
      <w:r>
        <w:rPr>
          <w:i/>
          <w:sz w:val="28"/>
        </w:rPr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Tahoma">
    <w:charset w:val="a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Mangal"/>
        <w:szCs w:val="24"/>
        <w:lang w:val="el-G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l-GR" w:eastAsia="zh-CN" w:bidi="ar-SA"/>
    </w:rPr>
  </w:style>
  <w:style w:type="paragraph" w:styleId="1">
    <w:name w:val="Επικεφαλίδα 1"/>
    <w:basedOn w:val="Style13"/>
    <w:next w:val="Style14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Επικεφαλίδα 2"/>
    <w:basedOn w:val="Style13"/>
    <w:next w:val="Style14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Επικεφαλίδα 3"/>
    <w:basedOn w:val="Style13"/>
    <w:next w:val="Style14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1">
    <w:name w:val="Προεπιλεγμένη γραμματοσειρά"/>
    <w:qFormat/>
    <w:rPr/>
  </w:style>
  <w:style w:type="character" w:styleId="Style12">
    <w:name w:val="Έμφαση"/>
    <w:basedOn w:val="Style11"/>
    <w:rPr>
      <w:i/>
      <w:iCs/>
    </w:rPr>
  </w:style>
  <w:style w:type="paragraph" w:styleId="Style13">
    <w:name w:val="Επικεφαλίδα"/>
    <w:basedOn w:val="Normal"/>
    <w:next w:val="Style14"/>
    <w:qFormat/>
    <w:pPr>
      <w:keepNext/>
      <w:spacing w:before="240" w:after="120"/>
    </w:pPr>
    <w:rPr>
      <w:rFonts w:ascii="Liberation Sans;Arial" w:hAnsi="Liberation Sans;Arial" w:eastAsia="Arial Unicode MS" w:cs="Mangal"/>
      <w:sz w:val="28"/>
      <w:szCs w:val="28"/>
    </w:rPr>
  </w:style>
  <w:style w:type="paragraph" w:styleId="Style14">
    <w:name w:val="Σώμα κειμένου"/>
    <w:basedOn w:val="Normal"/>
    <w:pPr>
      <w:spacing w:lineRule="auto" w:line="288" w:before="0" w:after="140"/>
    </w:pPr>
    <w:rPr/>
  </w:style>
  <w:style w:type="paragraph" w:styleId="Style15">
    <w:name w:val="Λίστα"/>
    <w:basedOn w:val="Style14"/>
    <w:pPr/>
    <w:rPr>
      <w:rFonts w:cs="Mangal"/>
    </w:rPr>
  </w:style>
  <w:style w:type="paragraph" w:styleId="Style16">
    <w:name w:val="Υπόμνημα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Ευρετήριο"/>
    <w:basedOn w:val="Normal"/>
    <w:qFormat/>
    <w:pPr>
      <w:suppressLineNumbers/>
    </w:pPr>
    <w:rPr>
      <w:rFonts w:cs="Mangal"/>
    </w:rPr>
  </w:style>
  <w:style w:type="paragraph" w:styleId="Web">
    <w:name w:val="Κανονικό (Web)"/>
    <w:basedOn w:val="Normal"/>
    <w:qFormat/>
    <w:pPr>
      <w:spacing w:before="280" w:after="280"/>
    </w:pPr>
    <w:rPr/>
  </w:style>
  <w:style w:type="paragraph" w:styleId="Style18">
    <w:name w:val="Κείμενο πλαισίου"/>
    <w:basedOn w:val="Normal"/>
    <w:qFormat/>
    <w:pPr/>
    <w:rPr>
      <w:rFonts w:ascii="Tahoma" w:hAnsi="Tahoma" w:cs="Tahoma"/>
      <w:sz w:val="16"/>
      <w:szCs w:val="16"/>
    </w:rPr>
  </w:style>
  <w:style w:type="paragraph" w:styleId="Style19">
    <w:name w:val="Παραθέσεις"/>
    <w:basedOn w:val="Normal"/>
    <w:qFormat/>
    <w:pPr>
      <w:spacing w:before="0" w:after="283"/>
      <w:ind w:left="567" w:right="567" w:hanging="0"/>
    </w:pPr>
    <w:rPr/>
  </w:style>
  <w:style w:type="paragraph" w:styleId="Style20">
    <w:name w:val="Τίτλος"/>
    <w:basedOn w:val="Style13"/>
    <w:next w:val="Style14"/>
    <w:pPr>
      <w:jc w:val="center"/>
    </w:pPr>
    <w:rPr>
      <w:b/>
      <w:bCs/>
      <w:sz w:val="56"/>
      <w:szCs w:val="56"/>
    </w:rPr>
  </w:style>
  <w:style w:type="paragraph" w:styleId="Style21">
    <w:name w:val="Υπότιτλος"/>
    <w:basedOn w:val="Style13"/>
    <w:next w:val="Style14"/>
    <w:pPr>
      <w:spacing w:before="60" w:after="120"/>
      <w:jc w:val="center"/>
    </w:pPr>
    <w:rPr>
      <w:sz w:val="36"/>
      <w:szCs w:val="36"/>
    </w:rPr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LibreOffice/5.0.1.2$Windows_x86 LibreOffice_project/81898c9f5c0d43f3473ba111d7b351050be20261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2011-03-18T10:55:00Z</dcterms:created>
  <dc:creator>l.papathanasiou</dc:creator>
  <dc:language>el-GR</dc:language>
  <cp:lastPrinted>2011-03-17T17:33:00Z</cp:lastPrinted>
  <dcterms:modified xsi:type="dcterms:W3CDTF">2017-05-03T10:00:17Z</dcterms:modified>
  <cp:revision>4</cp:revision>
  <dc:title> Ολόκληρος ο πλανήτης το τελευταίο διάστημα παρακολουθεί με αγωνία το δράμα του Ιαπωνικού λαού, ο οποίος υποφέρει από τις συνέπειες του τρομακτικού σεισμού της Παρασκευής 11ης Μαρτίου, το παλιρροιακό κύμα που προκάλεσε και τις συνεπακόλουθες καταστροφικέ</dc:title>
</cp:coreProperties>
</file>